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9A71F8"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52AE24F9"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94934">
              <w:rPr>
                <w:rFonts w:ascii="Open Sans" w:eastAsia="Times New Roman" w:hAnsi="Open Sans" w:cs="Open Sans"/>
                <w:b/>
                <w:sz w:val="36"/>
                <w:szCs w:val="36"/>
                <w:lang w:val="fr-FR"/>
              </w:rPr>
              <w:t>SÉMINAIRES</w:t>
            </w:r>
            <w:r w:rsidR="00F43A48">
              <w:rPr>
                <w:rFonts w:ascii="Open Sans" w:eastAsia="Times New Roman" w:hAnsi="Open Sans" w:cs="Open Sans"/>
                <w:b/>
                <w:sz w:val="36"/>
                <w:szCs w:val="36"/>
                <w:lang w:val="fr-FR"/>
              </w:rPr>
              <w:t xml:space="preserve"> 2022</w:t>
            </w:r>
            <w:r w:rsidR="00EB4CBB">
              <w:rPr>
                <w:rFonts w:ascii="Open Sans" w:eastAsia="Times New Roman" w:hAnsi="Open Sans" w:cs="Open Sans"/>
                <w:b/>
                <w:sz w:val="36"/>
                <w:szCs w:val="36"/>
                <w:lang w:val="fr-FR"/>
              </w:rPr>
              <w:t xml:space="preserve"> Vague </w:t>
            </w:r>
            <w:r w:rsidR="00B2305F">
              <w:rPr>
                <w:rFonts w:ascii="Open Sans" w:eastAsia="Times New Roman" w:hAnsi="Open Sans" w:cs="Open Sans"/>
                <w:b/>
                <w:sz w:val="36"/>
                <w:szCs w:val="36"/>
                <w:lang w:val="fr-FR"/>
              </w:rPr>
              <w:t>2</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562FAB9F" w:rsidR="006F0D40" w:rsidRPr="00EB2A69" w:rsidRDefault="00C720D6" w:rsidP="00CA6185">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sidR="00CA6185" w:rsidRPr="00CA6185">
              <w:rPr>
                <w:rFonts w:ascii="Open Sans" w:eastAsia="Times New Roman" w:hAnsi="Open Sans" w:cs="Open Sans"/>
                <w:b/>
                <w:color w:val="FF0000"/>
                <w:sz w:val="22"/>
                <w:szCs w:val="22"/>
                <w:lang w:val="fr-FR"/>
              </w:rPr>
              <w:t>21 novembre</w:t>
            </w:r>
            <w:r w:rsidR="00EA13AF" w:rsidRPr="00CA6185">
              <w:rPr>
                <w:rFonts w:ascii="Open Sans" w:eastAsia="Times New Roman" w:hAnsi="Open Sans" w:cs="Open Sans"/>
                <w:b/>
                <w:color w:val="FF0000"/>
                <w:sz w:val="22"/>
                <w:szCs w:val="22"/>
                <w:lang w:val="fr-FR"/>
              </w:rPr>
              <w:t xml:space="preserve"> </w:t>
            </w:r>
            <w:r w:rsidR="00CA6185" w:rsidRPr="00CA6185">
              <w:rPr>
                <w:rFonts w:ascii="Open Sans" w:eastAsia="Times New Roman" w:hAnsi="Open Sans" w:cs="Open Sans"/>
                <w:b/>
                <w:color w:val="FF0000"/>
                <w:sz w:val="22"/>
                <w:szCs w:val="22"/>
                <w:lang w:val="fr-FR"/>
              </w:rPr>
              <w:t xml:space="preserve">et le 30 novembre </w:t>
            </w:r>
            <w:r w:rsidRPr="00CA6185">
              <w:rPr>
                <w:rFonts w:ascii="Open Sans" w:eastAsia="Times New Roman" w:hAnsi="Open Sans" w:cs="Open Sans"/>
                <w:b/>
                <w:color w:val="FF0000"/>
                <w:sz w:val="22"/>
                <w:szCs w:val="22"/>
                <w:lang w:val="fr-FR"/>
              </w:rPr>
              <w:t>202</w:t>
            </w:r>
            <w:r w:rsidR="00F43A48" w:rsidRPr="00CA6185">
              <w:rPr>
                <w:rFonts w:ascii="Open Sans" w:eastAsia="Times New Roman" w:hAnsi="Open Sans" w:cs="Open Sans"/>
                <w:b/>
                <w:color w:val="FF0000"/>
                <w:sz w:val="22"/>
                <w:szCs w:val="22"/>
                <w:lang w:val="fr-FR"/>
              </w:rPr>
              <w:t>3</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544BB7C8" w14:textId="74E4E754" w:rsidR="00B90B44" w:rsidRDefault="00E92C7A" w:rsidP="00E92C7A">
      <w:pPr>
        <w:spacing w:after="0"/>
        <w:jc w:val="left"/>
        <w:rPr>
          <w:rFonts w:ascii="Open Sans" w:hAnsi="Open Sans" w:cs="Open Sans"/>
          <w:b/>
          <w:sz w:val="22"/>
          <w:szCs w:val="22"/>
          <w:lang w:val="fr-FR"/>
        </w:rPr>
      </w:pPr>
      <w:r>
        <w:rPr>
          <w:rFonts w:ascii="Open Sans" w:hAnsi="Open Sans" w:cs="Open Sans"/>
          <w:b/>
          <w:sz w:val="22"/>
          <w:szCs w:val="22"/>
          <w:lang w:val="fr-FR"/>
        </w:rPr>
        <w:t>I</w:t>
      </w:r>
      <w:r w:rsidR="003D085E" w:rsidRPr="003D085E">
        <w:rPr>
          <w:rFonts w:ascii="Open Sans" w:hAnsi="Open Sans" w:cs="Open Sans"/>
          <w:b/>
          <w:sz w:val="22"/>
          <w:szCs w:val="22"/>
          <w:lang w:val="fr-FR"/>
        </w:rPr>
        <w:t xml:space="preserve">/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t>
      </w:r>
      <w:r w:rsidR="00E94934">
        <w:rPr>
          <w:rFonts w:ascii="Open Sans" w:hAnsi="Open Sans" w:cs="Open Sans"/>
          <w:b/>
          <w:sz w:val="22"/>
          <w:szCs w:val="22"/>
          <w:lang w:val="fr-FR"/>
        </w:rPr>
        <w:t>S</w:t>
      </w:r>
      <w:r w:rsidR="00E94934">
        <w:rPr>
          <w:rFonts w:ascii="Open Sans" w:hAnsi="Open Sans" w:cs="Open Sans" w:hint="eastAsia"/>
          <w:b/>
          <w:sz w:val="22"/>
          <w:szCs w:val="22"/>
          <w:lang w:val="fr-FR"/>
        </w:rPr>
        <w:t>ÉM</w:t>
      </w:r>
      <w:r w:rsidR="00E94934">
        <w:rPr>
          <w:rFonts w:ascii="Open Sans" w:hAnsi="Open Sans" w:cs="Open Sans"/>
          <w:b/>
          <w:sz w:val="22"/>
          <w:szCs w:val="22"/>
          <w:lang w:val="fr-FR"/>
        </w:rPr>
        <w:t>INAIRES</w:t>
      </w:r>
      <w:r w:rsidR="00F43A48">
        <w:rPr>
          <w:rFonts w:ascii="Open Sans" w:hAnsi="Open Sans" w:cs="Open Sans"/>
          <w:b/>
          <w:sz w:val="22"/>
          <w:szCs w:val="22"/>
          <w:lang w:val="fr-FR"/>
        </w:rPr>
        <w:t xml:space="preserve"> 2022</w:t>
      </w:r>
      <w:r w:rsidR="003D085E" w:rsidRPr="003D085E">
        <w:rPr>
          <w:rFonts w:ascii="Open Sans" w:hAnsi="Open Sans" w:cs="Open Sans"/>
          <w:b/>
          <w:sz w:val="22"/>
          <w:szCs w:val="22"/>
          <w:lang w:val="fr-FR"/>
        </w:rPr>
        <w:t xml:space="preserve"> VAGUE </w:t>
      </w:r>
      <w:r w:rsidR="00275255">
        <w:rPr>
          <w:rFonts w:ascii="Open Sans" w:hAnsi="Open Sans" w:cs="Open Sans"/>
          <w:b/>
          <w:sz w:val="22"/>
          <w:szCs w:val="22"/>
          <w:lang w:val="fr-FR"/>
        </w:rPr>
        <w:t>3</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003D085E" w:rsidRPr="003D085E">
        <w:rPr>
          <w:rFonts w:ascii="Open Sans" w:hAnsi="Open Sans" w:cs="Open Sans"/>
          <w:b/>
          <w:sz w:val="22"/>
          <w:szCs w:val="22"/>
          <w:lang w:val="fr-FR"/>
        </w:rPr>
        <w:t>SH PARIS-SACLAY</w:t>
      </w:r>
    </w:p>
    <w:p w14:paraId="77D64BB2" w14:textId="3CDCE963" w:rsidR="00B90B44" w:rsidRPr="009C3A0C" w:rsidRDefault="000631D9" w:rsidP="009C3A0C">
      <w:pPr>
        <w:jc w:val="center"/>
        <w:rPr>
          <w:rFonts w:ascii="Open Sans" w:eastAsia="Times New Roman" w:hAnsi="Open Sans" w:cs="Open Sans"/>
          <w:sz w:val="22"/>
          <w:szCs w:val="22"/>
          <w:lang w:val="fr-FR"/>
        </w:rPr>
      </w:pPr>
      <w:r w:rsidRPr="000631D9">
        <w:rPr>
          <w:rFonts w:ascii="Open Sans" w:eastAsia="Times New Roman" w:hAnsi="Open Sans" w:cs="Open Sans"/>
          <w:sz w:val="22"/>
          <w:szCs w:val="22"/>
          <w:lang w:val="fr-FR"/>
        </w:rPr>
        <w:t xml:space="preserve">Avertissement : Avant de remplir le formulaire, il est recommandé de lire attentivement la </w:t>
      </w:r>
      <w:r w:rsidRPr="000631D9">
        <w:rPr>
          <w:rFonts w:ascii="Open Sans" w:eastAsia="Times New Roman" w:hAnsi="Open Sans" w:cs="Open Sans"/>
          <w:i/>
          <w:sz w:val="22"/>
          <w:szCs w:val="22"/>
          <w:lang w:val="fr-FR"/>
        </w:rPr>
        <w:t>Prés</w:t>
      </w:r>
      <w:r w:rsidR="00275255">
        <w:rPr>
          <w:rFonts w:ascii="Open Sans" w:eastAsia="Times New Roman" w:hAnsi="Open Sans" w:cs="Open Sans"/>
          <w:i/>
          <w:sz w:val="22"/>
          <w:szCs w:val="22"/>
          <w:lang w:val="fr-FR"/>
        </w:rPr>
        <w:t>entation de l’Appel 2022 Vague 3</w:t>
      </w:r>
      <w:r w:rsidRPr="000631D9">
        <w:rPr>
          <w:rFonts w:ascii="Open Sans" w:eastAsia="Times New Roman" w:hAnsi="Open Sans" w:cs="Open Sans"/>
          <w:i/>
          <w:sz w:val="22"/>
          <w:szCs w:val="22"/>
          <w:lang w:val="fr-FR"/>
        </w:rPr>
        <w:t xml:space="preserve"> de la MSH Paris-Saclay</w:t>
      </w:r>
      <w:r w:rsidRPr="000631D9">
        <w:rPr>
          <w:rFonts w:ascii="Open Sans" w:eastAsia="Times New Roman" w:hAnsi="Open Sans" w:cs="Open Sans"/>
          <w:sz w:val="22"/>
          <w:szCs w:val="22"/>
          <w:lang w:val="fr-FR"/>
        </w:rPr>
        <w:t xml:space="preserve"> (Section II du présent document)</w:t>
      </w:r>
    </w:p>
    <w:p w14:paraId="5C00A87D" w14:textId="77777777" w:rsidR="00CE1C34" w:rsidRPr="00B90B44" w:rsidRDefault="00CE1C34" w:rsidP="00B90B44">
      <w:pPr>
        <w:rPr>
          <w:rFonts w:ascii="Open Sans" w:hAnsi="Open Sans" w:cs="Open Sans"/>
          <w:lang w:val="fr-FR"/>
        </w:rPr>
      </w:pPr>
    </w:p>
    <w:p w14:paraId="7322D5E9" w14:textId="60CC963B" w:rsidR="00B90B44" w:rsidRPr="00B90B44" w:rsidRDefault="009B2185"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E733208" w14:textId="1923756F" w:rsidR="00B90B44" w:rsidRPr="00B90B44" w:rsidRDefault="00B90B44" w:rsidP="00B90B44">
      <w:pPr>
        <w:tabs>
          <w:tab w:val="left" w:leader="dot" w:pos="9072"/>
          <w:tab w:val="left" w:leader="dot" w:pos="9639"/>
        </w:tabs>
        <w:rPr>
          <w:rFonts w:ascii="Open Sans" w:hAnsi="Open Sans" w:cs="Open Sans"/>
          <w:b/>
          <w:sz w:val="22"/>
          <w:lang w:val="fr-FR"/>
        </w:rPr>
      </w:pPr>
    </w:p>
    <w:p w14:paraId="44532F2D" w14:textId="130C1479" w:rsidR="00B90B44" w:rsidRPr="00B90B44" w:rsidRDefault="00B90B44" w:rsidP="00B90B44">
      <w:pPr>
        <w:tabs>
          <w:tab w:val="left" w:leader="dot" w:pos="9072"/>
          <w:tab w:val="left" w:leader="dot" w:pos="9639"/>
        </w:tabs>
        <w:rPr>
          <w:rFonts w:ascii="Open Sans" w:hAnsi="Open Sans" w:cs="Open Sans"/>
          <w:b/>
          <w:sz w:val="22"/>
          <w:lang w:val="fr-FR"/>
        </w:rPr>
      </w:pPr>
      <w:r w:rsidRPr="00B90B44">
        <w:rPr>
          <w:rFonts w:ascii="Open Sans" w:hAnsi="Open Sans" w:cs="Open Sans"/>
          <w:b/>
          <w:sz w:val="22"/>
          <w:lang w:val="fr-FR"/>
        </w:rPr>
        <w:t>INTITULÉ DU</w:t>
      </w:r>
      <w:r w:rsidR="00AE6F3A">
        <w:rPr>
          <w:rFonts w:ascii="Open Sans" w:hAnsi="Open Sans" w:cs="Open Sans"/>
          <w:b/>
          <w:sz w:val="22"/>
          <w:lang w:val="fr-FR"/>
        </w:rPr>
        <w:t xml:space="preserve"> SÉMINAIRE</w:t>
      </w:r>
      <w:r w:rsidRPr="00B90B44">
        <w:rPr>
          <w:rFonts w:ascii="Open Sans" w:hAnsi="Open Sans" w:cs="Open Sans"/>
          <w:b/>
          <w:sz w:val="22"/>
          <w:lang w:val="fr-FR"/>
        </w:rPr>
        <w:t> :</w:t>
      </w:r>
    </w:p>
    <w:p w14:paraId="4645BC1F" w14:textId="77777777" w:rsidR="00B90B44" w:rsidRPr="00C851AE" w:rsidRDefault="00B90B44" w:rsidP="00B90B44">
      <w:pPr>
        <w:tabs>
          <w:tab w:val="left" w:leader="dot" w:pos="9072"/>
          <w:tab w:val="left" w:leader="dot" w:pos="9639"/>
        </w:tabs>
        <w:rPr>
          <w:rFonts w:ascii="Open Sans" w:hAnsi="Open Sans" w:cs="Open Sans"/>
          <w:sz w:val="22"/>
        </w:rPr>
      </w:pPr>
      <w:r w:rsidRPr="00C851AE">
        <w:rPr>
          <w:rFonts w:ascii="Open Sans" w:hAnsi="Open Sans" w:cs="Open Sans"/>
          <w:sz w:val="22"/>
        </w:rPr>
        <w:fldChar w:fldCharType="begin">
          <w:ffData>
            <w:name w:val="Texte39"/>
            <w:enabled/>
            <w:calcOnExit w:val="0"/>
            <w:textInput/>
          </w:ffData>
        </w:fldChar>
      </w:r>
      <w:bookmarkStart w:id="0"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0"/>
    </w:p>
    <w:p w14:paraId="7C4EC4E1" w14:textId="77777777" w:rsidR="00B90B44" w:rsidRPr="00B07697" w:rsidRDefault="00B90B44" w:rsidP="00B90B44">
      <w:pPr>
        <w:rPr>
          <w:rFonts w:ascii="Open Sans" w:hAnsi="Open Sans" w:cs="Open Sans"/>
          <w:sz w:val="22"/>
        </w:rPr>
      </w:pPr>
    </w:p>
    <w:p w14:paraId="74E3E0D9" w14:textId="0B7A5F1A" w:rsidR="00B90B44" w:rsidRPr="00B90B44" w:rsidRDefault="00B90B44" w:rsidP="00B90B44">
      <w:pPr>
        <w:rPr>
          <w:rFonts w:ascii="Open Sans" w:hAnsi="Open Sans" w:cs="Open Sans"/>
          <w:b/>
          <w:sz w:val="22"/>
          <w:lang w:val="fr-FR"/>
        </w:rPr>
      </w:pPr>
      <w:r w:rsidRPr="00B90B44">
        <w:rPr>
          <w:rFonts w:ascii="Open Sans" w:hAnsi="Open Sans" w:cs="Open Sans"/>
          <w:b/>
          <w:sz w:val="22"/>
          <w:lang w:val="fr-FR"/>
        </w:rPr>
        <w:t xml:space="preserve">RESPONSABLES SCIENTIFIQUES DU </w:t>
      </w:r>
      <w:r w:rsidR="00AE6F3A">
        <w:rPr>
          <w:rFonts w:ascii="Open Sans" w:hAnsi="Open Sans" w:cs="Open Sans"/>
          <w:b/>
          <w:sz w:val="22"/>
          <w:lang w:val="fr-FR"/>
        </w:rPr>
        <w:t>SÉMINAIRE</w:t>
      </w:r>
      <w:r w:rsidRPr="00B90B44">
        <w:rPr>
          <w:rFonts w:ascii="Open Sans" w:hAnsi="Open Sans" w:cs="Open Sans"/>
          <w:b/>
          <w:sz w:val="22"/>
          <w:lang w:val="fr-FR"/>
        </w:rPr>
        <w:t> :</w:t>
      </w:r>
    </w:p>
    <w:p w14:paraId="6535E170" w14:textId="77777777" w:rsidR="00B90B44" w:rsidRPr="00B90B44" w:rsidRDefault="00B90B44" w:rsidP="00B90B44">
      <w:pPr>
        <w:rPr>
          <w:rFonts w:ascii="Open Sans" w:hAnsi="Open Sans" w:cs="Open Sans"/>
          <w:sz w:val="22"/>
          <w:szCs w:val="22"/>
          <w:lang w:val="fr-FR"/>
        </w:rPr>
      </w:pPr>
    </w:p>
    <w:p w14:paraId="78C30B0E" w14:textId="15A55A46" w:rsidR="00B90B44" w:rsidRPr="00692277" w:rsidRDefault="00B90B44" w:rsidP="00B90B44">
      <w:pPr>
        <w:rPr>
          <w:rFonts w:ascii="Open Sans" w:hAnsi="Open Sans" w:cs="Open Sans"/>
          <w:b/>
          <w:i/>
          <w:sz w:val="22"/>
          <w:szCs w:val="22"/>
          <w:lang w:val="fr-FR"/>
        </w:rPr>
      </w:pPr>
      <w:r w:rsidRPr="00B90B4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94350E" w14:paraId="0D08C625" w14:textId="77777777" w:rsidTr="00E94934">
        <w:tc>
          <w:tcPr>
            <w:tcW w:w="4219" w:type="dxa"/>
          </w:tcPr>
          <w:p w14:paraId="6D8C1CEE" w14:textId="77777777" w:rsidR="00B90B44" w:rsidRPr="0094350E" w:rsidRDefault="00B90B44" w:rsidP="00E94934">
            <w:pPr>
              <w:rPr>
                <w:rFonts w:ascii="Open Sans" w:hAnsi="Open Sans" w:cs="Open Sans"/>
                <w:sz w:val="22"/>
              </w:rPr>
            </w:pPr>
            <w:r w:rsidRPr="0094350E">
              <w:rPr>
                <w:rFonts w:ascii="Open Sans" w:hAnsi="Open Sans" w:cs="Open Sans"/>
                <w:i/>
                <w:sz w:val="22"/>
              </w:rPr>
              <w:t xml:space="preserve">Nom, </w:t>
            </w:r>
            <w:proofErr w:type="spellStart"/>
            <w:r w:rsidRPr="0094350E">
              <w:rPr>
                <w:rFonts w:ascii="Open Sans" w:hAnsi="Open Sans" w:cs="Open Sans"/>
                <w:i/>
                <w:sz w:val="22"/>
              </w:rPr>
              <w:t>prénom</w:t>
            </w:r>
            <w:proofErr w:type="spellEnd"/>
            <w:r w:rsidRPr="0094350E">
              <w:rPr>
                <w:rFonts w:ascii="Open Sans" w:hAnsi="Open Sans" w:cs="Open Sans"/>
                <w:i/>
                <w:sz w:val="22"/>
              </w:rPr>
              <w:t> :</w:t>
            </w:r>
          </w:p>
        </w:tc>
        <w:bookmarkStart w:id="1" w:name="Texte13"/>
        <w:tc>
          <w:tcPr>
            <w:tcW w:w="5812" w:type="dxa"/>
          </w:tcPr>
          <w:p w14:paraId="333ED89D"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1"/>
          </w:p>
        </w:tc>
      </w:tr>
      <w:tr w:rsidR="00B90B44" w:rsidRPr="0094350E" w14:paraId="08E2254A" w14:textId="77777777" w:rsidTr="00E94934">
        <w:tc>
          <w:tcPr>
            <w:tcW w:w="4219" w:type="dxa"/>
          </w:tcPr>
          <w:p w14:paraId="24A63B61" w14:textId="77777777" w:rsidR="00B90B44" w:rsidRPr="0094350E" w:rsidRDefault="00B90B44" w:rsidP="00E94934">
            <w:pPr>
              <w:rPr>
                <w:rFonts w:ascii="Open Sans" w:hAnsi="Open Sans" w:cs="Open Sans"/>
                <w:i/>
                <w:sz w:val="22"/>
              </w:rPr>
            </w:pPr>
            <w:r>
              <w:rPr>
                <w:rFonts w:ascii="Open Sans" w:hAnsi="Open Sans" w:cs="Open Sans"/>
                <w:i/>
                <w:sz w:val="22"/>
              </w:rPr>
              <w:t>Date de naissance :</w:t>
            </w:r>
          </w:p>
        </w:tc>
        <w:tc>
          <w:tcPr>
            <w:tcW w:w="5812" w:type="dxa"/>
          </w:tcPr>
          <w:p w14:paraId="1840CC16"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E94934">
        <w:tc>
          <w:tcPr>
            <w:tcW w:w="4219" w:type="dxa"/>
          </w:tcPr>
          <w:p w14:paraId="66BD2B52" w14:textId="77777777" w:rsidR="00B90B44" w:rsidRPr="0094350E" w:rsidRDefault="00B90B44" w:rsidP="00E94934">
            <w:pPr>
              <w:tabs>
                <w:tab w:val="right" w:leader="dot" w:pos="9072"/>
              </w:tabs>
              <w:spacing w:beforeLines="40" w:before="96"/>
              <w:rPr>
                <w:rFonts w:ascii="Open Sans" w:hAnsi="Open Sans" w:cs="Open Sans"/>
                <w:sz w:val="22"/>
              </w:rPr>
            </w:pPr>
            <w:proofErr w:type="spellStart"/>
            <w:r w:rsidRPr="0094350E">
              <w:rPr>
                <w:rFonts w:ascii="Open Sans" w:hAnsi="Open Sans" w:cs="Open Sans"/>
                <w:i/>
                <w:sz w:val="22"/>
              </w:rPr>
              <w:t>Statut</w:t>
            </w:r>
            <w:proofErr w:type="spellEnd"/>
            <w:r w:rsidRPr="0094350E">
              <w:rPr>
                <w:rFonts w:ascii="Open Sans" w:hAnsi="Open Sans" w:cs="Open Sans"/>
                <w:i/>
                <w:sz w:val="22"/>
              </w:rPr>
              <w:t> :</w:t>
            </w:r>
          </w:p>
        </w:tc>
        <w:bookmarkStart w:id="2" w:name="Texte14"/>
        <w:tc>
          <w:tcPr>
            <w:tcW w:w="5812" w:type="dxa"/>
          </w:tcPr>
          <w:p w14:paraId="0233E5C6"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2"/>
          </w:p>
        </w:tc>
      </w:tr>
      <w:tr w:rsidR="00B90B44" w:rsidRPr="0094350E" w14:paraId="24A2037F" w14:textId="77777777" w:rsidTr="00E94934">
        <w:tc>
          <w:tcPr>
            <w:tcW w:w="4219" w:type="dxa"/>
          </w:tcPr>
          <w:p w14:paraId="29483902" w14:textId="77777777" w:rsidR="00B90B44" w:rsidRPr="00B90B44" w:rsidRDefault="00B90B44" w:rsidP="00E94934">
            <w:pPr>
              <w:tabs>
                <w:tab w:val="left" w:leader="dot" w:pos="9072"/>
              </w:tabs>
              <w:spacing w:beforeLines="40" w:before="96"/>
              <w:rPr>
                <w:rFonts w:ascii="Open Sans" w:hAnsi="Open Sans" w:cs="Open Sans"/>
                <w:sz w:val="22"/>
                <w:lang w:val="fr-FR"/>
              </w:rPr>
            </w:pPr>
            <w:r w:rsidRPr="00B90B44">
              <w:rPr>
                <w:rFonts w:ascii="Open Sans" w:hAnsi="Open Sans" w:cs="Open Sans"/>
                <w:i/>
                <w:sz w:val="22"/>
                <w:lang w:val="fr-FR"/>
              </w:rPr>
              <w:t>Intitulé de l’équipe ou du laboratoire de rattachement :</w:t>
            </w:r>
          </w:p>
        </w:tc>
        <w:bookmarkStart w:id="3" w:name="Texte15"/>
        <w:tc>
          <w:tcPr>
            <w:tcW w:w="5812" w:type="dxa"/>
          </w:tcPr>
          <w:p w14:paraId="52BFD6D8"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3"/>
          </w:p>
        </w:tc>
      </w:tr>
      <w:tr w:rsidR="00B90B44" w:rsidRPr="0094350E" w14:paraId="1158E6E8" w14:textId="77777777" w:rsidTr="00E94934">
        <w:trPr>
          <w:trHeight w:val="416"/>
        </w:trPr>
        <w:tc>
          <w:tcPr>
            <w:tcW w:w="4219" w:type="dxa"/>
          </w:tcPr>
          <w:p w14:paraId="766CEF9B" w14:textId="77777777" w:rsidR="00B90B44" w:rsidRPr="0094350E" w:rsidRDefault="00B90B44" w:rsidP="00E94934">
            <w:pPr>
              <w:rPr>
                <w:rFonts w:ascii="Open Sans" w:hAnsi="Open Sans" w:cs="Open Sans"/>
                <w:sz w:val="22"/>
              </w:rPr>
            </w:pPr>
            <w:proofErr w:type="spellStart"/>
            <w:r w:rsidRPr="0094350E">
              <w:rPr>
                <w:rFonts w:ascii="Open Sans" w:hAnsi="Open Sans" w:cs="Open Sans"/>
                <w:i/>
                <w:sz w:val="22"/>
              </w:rPr>
              <w:t>Adresse</w:t>
            </w:r>
            <w:proofErr w:type="spellEnd"/>
            <w:r w:rsidRPr="0094350E">
              <w:rPr>
                <w:rFonts w:ascii="Open Sans" w:hAnsi="Open Sans" w:cs="Open Sans"/>
                <w:i/>
                <w:sz w:val="22"/>
              </w:rPr>
              <w:t> :</w:t>
            </w:r>
          </w:p>
        </w:tc>
        <w:bookmarkStart w:id="4" w:name="Texte16"/>
        <w:tc>
          <w:tcPr>
            <w:tcW w:w="5812" w:type="dxa"/>
          </w:tcPr>
          <w:p w14:paraId="4C3110A8"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4"/>
          </w:p>
        </w:tc>
      </w:tr>
      <w:tr w:rsidR="00B90B44" w:rsidRPr="0094350E" w14:paraId="645FB159" w14:textId="77777777" w:rsidTr="00E94934">
        <w:tc>
          <w:tcPr>
            <w:tcW w:w="4219" w:type="dxa"/>
          </w:tcPr>
          <w:p w14:paraId="1A9F1F03" w14:textId="77777777" w:rsidR="00B90B44" w:rsidRPr="0094350E" w:rsidRDefault="00B90B44" w:rsidP="00E94934">
            <w:pPr>
              <w:rPr>
                <w:rFonts w:ascii="Open Sans" w:hAnsi="Open Sans" w:cs="Open Sans"/>
                <w:sz w:val="22"/>
              </w:rPr>
            </w:pPr>
            <w:proofErr w:type="spellStart"/>
            <w:r w:rsidRPr="0094350E">
              <w:rPr>
                <w:rFonts w:ascii="Open Sans" w:hAnsi="Open Sans" w:cs="Open Sans"/>
                <w:i/>
                <w:sz w:val="22"/>
              </w:rPr>
              <w:t>Téléphone</w:t>
            </w:r>
            <w:proofErr w:type="spellEnd"/>
            <w:r w:rsidRPr="0094350E">
              <w:rPr>
                <w:rFonts w:ascii="Open Sans" w:hAnsi="Open Sans" w:cs="Open Sans"/>
                <w:i/>
                <w:sz w:val="22"/>
              </w:rPr>
              <w:t> :</w:t>
            </w:r>
          </w:p>
        </w:tc>
        <w:bookmarkStart w:id="5" w:name="Texte17"/>
        <w:tc>
          <w:tcPr>
            <w:tcW w:w="5812" w:type="dxa"/>
          </w:tcPr>
          <w:p w14:paraId="65756990"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4548D514" w14:textId="77777777" w:rsidTr="00E94934">
        <w:tc>
          <w:tcPr>
            <w:tcW w:w="4219" w:type="dxa"/>
          </w:tcPr>
          <w:p w14:paraId="46237CB9" w14:textId="0BEDCEB1" w:rsidR="00B90B44" w:rsidRPr="0094350E" w:rsidRDefault="004C2FC6" w:rsidP="00E94934">
            <w:pPr>
              <w:rPr>
                <w:rFonts w:ascii="Open Sans" w:hAnsi="Open Sans" w:cs="Open Sans"/>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bookmarkStart w:id="6" w:name="Texte18"/>
        <w:tc>
          <w:tcPr>
            <w:tcW w:w="5812" w:type="dxa"/>
          </w:tcPr>
          <w:p w14:paraId="5A74936E"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69A5954C" w14:textId="77777777" w:rsidTr="00E94934">
        <w:tc>
          <w:tcPr>
            <w:tcW w:w="4219" w:type="dxa"/>
          </w:tcPr>
          <w:p w14:paraId="16232C3F" w14:textId="77777777" w:rsidR="00B90B44" w:rsidRPr="0094350E" w:rsidRDefault="00B90B44" w:rsidP="00E94934">
            <w:pPr>
              <w:rPr>
                <w:rFonts w:ascii="Open Sans" w:hAnsi="Open Sans" w:cs="Open Sans"/>
                <w:sz w:val="22"/>
              </w:rPr>
            </w:pPr>
            <w:r w:rsidRPr="0094350E">
              <w:rPr>
                <w:rFonts w:ascii="Open Sans" w:hAnsi="Open Sans" w:cs="Open Sans"/>
                <w:i/>
                <w:sz w:val="22"/>
              </w:rPr>
              <w:t>Discipline :</w:t>
            </w:r>
          </w:p>
        </w:tc>
        <w:bookmarkStart w:id="7" w:name="Texte19"/>
        <w:tc>
          <w:tcPr>
            <w:tcW w:w="5812" w:type="dxa"/>
          </w:tcPr>
          <w:p w14:paraId="5E652767"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7"/>
          </w:p>
        </w:tc>
      </w:tr>
    </w:tbl>
    <w:p w14:paraId="1E0B13DC" w14:textId="44EA0063" w:rsidR="00692277" w:rsidRPr="00B07697" w:rsidRDefault="00692277" w:rsidP="00B90B44">
      <w:pPr>
        <w:rPr>
          <w:rFonts w:ascii="Open Sans" w:hAnsi="Open Sans" w:cs="Open Sans"/>
          <w:sz w:val="22"/>
        </w:rPr>
      </w:pPr>
    </w:p>
    <w:p w14:paraId="42183A4F" w14:textId="49719ADC" w:rsidR="00B90B44" w:rsidRPr="00692277" w:rsidRDefault="00B90B44" w:rsidP="00B90B44">
      <w:pPr>
        <w:rPr>
          <w:rFonts w:ascii="Open Sans" w:hAnsi="Open Sans" w:cs="Open Sans"/>
          <w:b/>
          <w:i/>
          <w:sz w:val="22"/>
          <w:szCs w:val="22"/>
        </w:rPr>
      </w:pPr>
      <w:proofErr w:type="spellStart"/>
      <w:r w:rsidRPr="00B07697">
        <w:rPr>
          <w:rFonts w:ascii="Open Sans" w:hAnsi="Open Sans" w:cs="Open Sans"/>
          <w:b/>
          <w:i/>
          <w:sz w:val="22"/>
          <w:szCs w:val="22"/>
        </w:rPr>
        <w:t>Responsable</w:t>
      </w:r>
      <w:proofErr w:type="spellEnd"/>
      <w:r w:rsidRPr="00B07697">
        <w:rPr>
          <w:rFonts w:ascii="Open Sans" w:hAnsi="Open Sans" w:cs="Open Sans"/>
          <w:b/>
          <w:i/>
          <w:sz w:val="22"/>
          <w:szCs w:val="22"/>
        </w:rPr>
        <w:t xml:space="preserve"> </w:t>
      </w:r>
      <w:proofErr w:type="spellStart"/>
      <w:r w:rsidRPr="00B07697">
        <w:rPr>
          <w:rFonts w:ascii="Open Sans" w:hAnsi="Open Sans" w:cs="Open Sans"/>
          <w:b/>
          <w:i/>
          <w:sz w:val="22"/>
          <w:szCs w:val="22"/>
        </w:rPr>
        <w:t>s</w:t>
      </w:r>
      <w:r>
        <w:rPr>
          <w:rFonts w:ascii="Open Sans" w:hAnsi="Open Sans" w:cs="Open Sans"/>
          <w:b/>
          <w:i/>
          <w:sz w:val="22"/>
          <w:szCs w:val="22"/>
        </w:rPr>
        <w:t>cientifique</w:t>
      </w:r>
      <w:proofErr w:type="spellEnd"/>
      <w:r>
        <w:rPr>
          <w:rFonts w:ascii="Open Sans" w:hAnsi="Open Sans" w:cs="Open Sans"/>
          <w:b/>
          <w:i/>
          <w:sz w:val="22"/>
          <w:szCs w:val="22"/>
        </w:rPr>
        <w:t xml:space="preserve"> n° </w:t>
      </w:r>
      <w:proofErr w:type="gramStart"/>
      <w:r>
        <w:rPr>
          <w:rFonts w:ascii="Open Sans" w:hAnsi="Open Sans" w:cs="Open Sans"/>
          <w:b/>
          <w:i/>
          <w:sz w:val="22"/>
          <w:szCs w:val="22"/>
        </w:rPr>
        <w:t>2 :</w:t>
      </w:r>
      <w:proofErr w:type="gramEnd"/>
    </w:p>
    <w:tbl>
      <w:tblPr>
        <w:tblW w:w="10031" w:type="dxa"/>
        <w:tblLook w:val="01E0" w:firstRow="1" w:lastRow="1" w:firstColumn="1" w:lastColumn="1" w:noHBand="0" w:noVBand="0"/>
      </w:tblPr>
      <w:tblGrid>
        <w:gridCol w:w="4219"/>
        <w:gridCol w:w="5812"/>
      </w:tblGrid>
      <w:tr w:rsidR="00B90B44" w:rsidRPr="0094350E" w14:paraId="5EC070B2" w14:textId="77777777" w:rsidTr="00E94934">
        <w:tc>
          <w:tcPr>
            <w:tcW w:w="4219" w:type="dxa"/>
          </w:tcPr>
          <w:p w14:paraId="3681C862" w14:textId="77777777" w:rsidR="00B90B44" w:rsidRPr="0094350E" w:rsidRDefault="00B90B44" w:rsidP="00E94934">
            <w:pPr>
              <w:rPr>
                <w:rFonts w:ascii="Open Sans" w:hAnsi="Open Sans" w:cs="Open Sans"/>
                <w:sz w:val="22"/>
              </w:rPr>
            </w:pPr>
            <w:r w:rsidRPr="0094350E">
              <w:rPr>
                <w:rFonts w:ascii="Open Sans" w:hAnsi="Open Sans" w:cs="Open Sans"/>
                <w:i/>
                <w:sz w:val="22"/>
              </w:rPr>
              <w:t xml:space="preserve">Nom, </w:t>
            </w:r>
            <w:proofErr w:type="spellStart"/>
            <w:r w:rsidRPr="0094350E">
              <w:rPr>
                <w:rFonts w:ascii="Open Sans" w:hAnsi="Open Sans" w:cs="Open Sans"/>
                <w:i/>
                <w:sz w:val="22"/>
              </w:rPr>
              <w:t>prénom</w:t>
            </w:r>
            <w:proofErr w:type="spellEnd"/>
            <w:r w:rsidRPr="0094350E">
              <w:rPr>
                <w:rFonts w:ascii="Open Sans" w:hAnsi="Open Sans" w:cs="Open Sans"/>
                <w:i/>
                <w:sz w:val="22"/>
              </w:rPr>
              <w:t> :</w:t>
            </w:r>
          </w:p>
        </w:tc>
        <w:tc>
          <w:tcPr>
            <w:tcW w:w="5812" w:type="dxa"/>
          </w:tcPr>
          <w:p w14:paraId="2BF12FB8"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E94934">
        <w:tc>
          <w:tcPr>
            <w:tcW w:w="4219" w:type="dxa"/>
          </w:tcPr>
          <w:p w14:paraId="17B0481D" w14:textId="77777777" w:rsidR="00B90B44" w:rsidRPr="0094350E" w:rsidRDefault="00B90B44" w:rsidP="00E94934">
            <w:pPr>
              <w:rPr>
                <w:rFonts w:ascii="Open Sans" w:hAnsi="Open Sans" w:cs="Open Sans"/>
                <w:i/>
                <w:sz w:val="22"/>
              </w:rPr>
            </w:pPr>
            <w:r>
              <w:rPr>
                <w:rFonts w:ascii="Open Sans" w:hAnsi="Open Sans" w:cs="Open Sans"/>
                <w:i/>
                <w:sz w:val="22"/>
              </w:rPr>
              <w:lastRenderedPageBreak/>
              <w:t>Date de naissance :</w:t>
            </w:r>
          </w:p>
        </w:tc>
        <w:tc>
          <w:tcPr>
            <w:tcW w:w="5812" w:type="dxa"/>
          </w:tcPr>
          <w:p w14:paraId="60CB4624"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E94934">
        <w:tc>
          <w:tcPr>
            <w:tcW w:w="4219" w:type="dxa"/>
          </w:tcPr>
          <w:p w14:paraId="7693B3C4" w14:textId="77777777" w:rsidR="00B90B44" w:rsidRPr="0094350E" w:rsidRDefault="00B90B44" w:rsidP="00E94934">
            <w:pPr>
              <w:tabs>
                <w:tab w:val="right" w:leader="dot" w:pos="9072"/>
              </w:tabs>
              <w:spacing w:beforeLines="40" w:before="96"/>
              <w:rPr>
                <w:rFonts w:ascii="Open Sans" w:hAnsi="Open Sans" w:cs="Open Sans"/>
                <w:sz w:val="22"/>
              </w:rPr>
            </w:pPr>
            <w:proofErr w:type="spellStart"/>
            <w:r w:rsidRPr="0094350E">
              <w:rPr>
                <w:rFonts w:ascii="Open Sans" w:hAnsi="Open Sans" w:cs="Open Sans"/>
                <w:i/>
                <w:sz w:val="22"/>
              </w:rPr>
              <w:t>Statut</w:t>
            </w:r>
            <w:proofErr w:type="spellEnd"/>
            <w:r w:rsidRPr="0094350E">
              <w:rPr>
                <w:rFonts w:ascii="Open Sans" w:hAnsi="Open Sans" w:cs="Open Sans"/>
                <w:i/>
                <w:sz w:val="22"/>
              </w:rPr>
              <w:t> :</w:t>
            </w:r>
          </w:p>
        </w:tc>
        <w:tc>
          <w:tcPr>
            <w:tcW w:w="5812" w:type="dxa"/>
          </w:tcPr>
          <w:p w14:paraId="1B6468CE"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E94934">
        <w:tc>
          <w:tcPr>
            <w:tcW w:w="4219" w:type="dxa"/>
          </w:tcPr>
          <w:p w14:paraId="2FABD8E7" w14:textId="77777777" w:rsidR="00B90B44" w:rsidRPr="00B90B44" w:rsidRDefault="00B90B44" w:rsidP="00E94934">
            <w:pPr>
              <w:tabs>
                <w:tab w:val="left" w:leader="dot" w:pos="9072"/>
              </w:tabs>
              <w:spacing w:beforeLines="40" w:before="96"/>
              <w:rPr>
                <w:rFonts w:ascii="Open Sans" w:hAnsi="Open Sans" w:cs="Open Sans"/>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E94934">
        <w:trPr>
          <w:trHeight w:val="416"/>
        </w:trPr>
        <w:tc>
          <w:tcPr>
            <w:tcW w:w="4219" w:type="dxa"/>
          </w:tcPr>
          <w:p w14:paraId="67292B97" w14:textId="77777777" w:rsidR="00B90B44" w:rsidRPr="0094350E" w:rsidRDefault="00B90B44" w:rsidP="00E94934">
            <w:pPr>
              <w:rPr>
                <w:rFonts w:ascii="Open Sans" w:hAnsi="Open Sans" w:cs="Open Sans"/>
                <w:sz w:val="22"/>
              </w:rPr>
            </w:pPr>
            <w:proofErr w:type="spellStart"/>
            <w:r w:rsidRPr="0094350E">
              <w:rPr>
                <w:rFonts w:ascii="Open Sans" w:hAnsi="Open Sans" w:cs="Open Sans"/>
                <w:i/>
                <w:sz w:val="22"/>
              </w:rPr>
              <w:t>Adresse</w:t>
            </w:r>
            <w:proofErr w:type="spellEnd"/>
            <w:r w:rsidRPr="0094350E">
              <w:rPr>
                <w:rFonts w:ascii="Open Sans" w:hAnsi="Open Sans" w:cs="Open Sans"/>
                <w:i/>
                <w:sz w:val="22"/>
              </w:rPr>
              <w:t> :</w:t>
            </w:r>
          </w:p>
        </w:tc>
        <w:tc>
          <w:tcPr>
            <w:tcW w:w="5812" w:type="dxa"/>
          </w:tcPr>
          <w:p w14:paraId="317A3079"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E94934">
        <w:tc>
          <w:tcPr>
            <w:tcW w:w="4219" w:type="dxa"/>
          </w:tcPr>
          <w:p w14:paraId="6D16E264" w14:textId="77777777" w:rsidR="00B90B44" w:rsidRPr="0094350E" w:rsidRDefault="00B90B44" w:rsidP="00E94934">
            <w:pPr>
              <w:rPr>
                <w:rFonts w:ascii="Open Sans" w:hAnsi="Open Sans" w:cs="Open Sans"/>
                <w:sz w:val="22"/>
              </w:rPr>
            </w:pPr>
            <w:proofErr w:type="spellStart"/>
            <w:r w:rsidRPr="0094350E">
              <w:rPr>
                <w:rFonts w:ascii="Open Sans" w:hAnsi="Open Sans" w:cs="Open Sans"/>
                <w:i/>
                <w:sz w:val="22"/>
              </w:rPr>
              <w:t>Téléphone</w:t>
            </w:r>
            <w:proofErr w:type="spellEnd"/>
            <w:r w:rsidRPr="0094350E">
              <w:rPr>
                <w:rFonts w:ascii="Open Sans" w:hAnsi="Open Sans" w:cs="Open Sans"/>
                <w:i/>
                <w:sz w:val="22"/>
              </w:rPr>
              <w:t> :</w:t>
            </w:r>
          </w:p>
        </w:tc>
        <w:tc>
          <w:tcPr>
            <w:tcW w:w="5812" w:type="dxa"/>
          </w:tcPr>
          <w:p w14:paraId="21F809B8" w14:textId="77777777" w:rsidR="00B90B44" w:rsidRPr="0094350E" w:rsidRDefault="00B90B44" w:rsidP="00E94934">
            <w:pPr>
              <w:rPr>
                <w:rFonts w:ascii="Open Sans" w:hAnsi="Open Sans" w:cs="Open Sans"/>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E94934">
        <w:tc>
          <w:tcPr>
            <w:tcW w:w="4219" w:type="dxa"/>
          </w:tcPr>
          <w:p w14:paraId="78AFEA59" w14:textId="3D1F0AAF" w:rsidR="00B90B44" w:rsidRPr="0094350E" w:rsidRDefault="004C2FC6" w:rsidP="00E94934">
            <w:pPr>
              <w:rPr>
                <w:rFonts w:ascii="Open Sans" w:hAnsi="Open Sans" w:cs="Open Sans"/>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tc>
          <w:tcPr>
            <w:tcW w:w="5812" w:type="dxa"/>
          </w:tcPr>
          <w:p w14:paraId="0FBE5996"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E94934">
        <w:tc>
          <w:tcPr>
            <w:tcW w:w="4219" w:type="dxa"/>
          </w:tcPr>
          <w:p w14:paraId="7CB8DFC7" w14:textId="77777777" w:rsidR="00B90B44" w:rsidRPr="0094350E" w:rsidRDefault="00B90B44" w:rsidP="00E94934">
            <w:pPr>
              <w:rPr>
                <w:rFonts w:ascii="Open Sans" w:hAnsi="Open Sans" w:cs="Open Sans"/>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E94934">
            <w:pPr>
              <w:tabs>
                <w:tab w:val="left" w:leader="dot" w:pos="9072"/>
              </w:tabs>
              <w:spacing w:beforeLines="40" w:before="96"/>
              <w:rPr>
                <w:rFonts w:ascii="Open Sans" w:hAnsi="Open Sans" w:cs="Open Sans"/>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8FECB74" w14:textId="78E259E0" w:rsidR="00692277" w:rsidRDefault="00692277" w:rsidP="00B90B44">
      <w:pPr>
        <w:rPr>
          <w:rFonts w:ascii="Open Sans" w:hAnsi="Open Sans" w:cs="Open Sans"/>
          <w:b/>
          <w:sz w:val="22"/>
        </w:rPr>
      </w:pPr>
    </w:p>
    <w:p w14:paraId="309C3CED" w14:textId="28B28FCF" w:rsidR="00B90B44" w:rsidRPr="00B90B44" w:rsidRDefault="00B90B44" w:rsidP="00B90B44">
      <w:pPr>
        <w:rPr>
          <w:rFonts w:ascii="Open Sans" w:hAnsi="Open Sans" w:cs="Open Sans"/>
          <w:b/>
          <w:sz w:val="22"/>
          <w:lang w:val="fr-FR"/>
        </w:rPr>
      </w:pPr>
      <w:r w:rsidRPr="00B90B44">
        <w:rPr>
          <w:rFonts w:ascii="Open Sans" w:hAnsi="Open Sans" w:cs="Open Sans"/>
          <w:b/>
          <w:sz w:val="22"/>
          <w:lang w:val="fr-FR"/>
        </w:rPr>
        <w:t xml:space="preserve">DESCRIPTION DU </w:t>
      </w:r>
      <w:r w:rsidR="00AE6F3A">
        <w:rPr>
          <w:rFonts w:ascii="Open Sans" w:hAnsi="Open Sans" w:cs="Open Sans"/>
          <w:b/>
          <w:sz w:val="22"/>
          <w:lang w:val="fr-FR"/>
        </w:rPr>
        <w:t>SÉMINAIRE</w:t>
      </w:r>
      <w:r w:rsidRPr="00B90B44">
        <w:rPr>
          <w:rFonts w:ascii="Open Sans" w:hAnsi="Open Sans" w:cs="Open Sans"/>
          <w:b/>
          <w:sz w:val="22"/>
          <w:lang w:val="fr-FR"/>
        </w:rPr>
        <w:t xml:space="preserve"> (DESCRIPTION COURTE - 10 LIGNES MAXIMUM) :</w:t>
      </w:r>
    </w:p>
    <w:p w14:paraId="74DA200B" w14:textId="77777777" w:rsidR="00B90B44" w:rsidRPr="00C851AE" w:rsidRDefault="00B90B44" w:rsidP="00B90B44">
      <w:pPr>
        <w:rPr>
          <w:rFonts w:ascii="Open Sans" w:hAnsi="Open Sans" w:cs="Open Sans"/>
          <w:sz w:val="22"/>
        </w:rPr>
      </w:pPr>
      <w:r w:rsidRPr="00C851AE">
        <w:rPr>
          <w:rFonts w:ascii="Open Sans" w:hAnsi="Open Sans" w:cs="Open Sans"/>
          <w:sz w:val="22"/>
        </w:rPr>
        <w:fldChar w:fldCharType="begin">
          <w:ffData>
            <w:name w:val="Texte21"/>
            <w:enabled/>
            <w:calcOnExit w:val="0"/>
            <w:textInput/>
          </w:ffData>
        </w:fldChar>
      </w:r>
      <w:bookmarkStart w:id="8"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8"/>
    </w:p>
    <w:p w14:paraId="43D710E5" w14:textId="17605D4B" w:rsidR="00B90B44" w:rsidRPr="00B07697" w:rsidRDefault="00B90B44" w:rsidP="00B90B44">
      <w:pPr>
        <w:rPr>
          <w:rFonts w:ascii="Open Sans" w:hAnsi="Open Sans" w:cs="Open Sans"/>
          <w:sz w:val="22"/>
        </w:rPr>
      </w:pPr>
    </w:p>
    <w:p w14:paraId="2CAFF257" w14:textId="77777777" w:rsidR="00B90B44" w:rsidRPr="0094350E" w:rsidRDefault="00B90B44" w:rsidP="00B90B44">
      <w:pPr>
        <w:rPr>
          <w:rFonts w:ascii="Open Sans" w:hAnsi="Open Sans" w:cs="Open Sans"/>
          <w:b/>
          <w:sz w:val="22"/>
        </w:rPr>
      </w:pPr>
      <w:r w:rsidRPr="0094350E">
        <w:rPr>
          <w:rFonts w:ascii="Open Sans" w:hAnsi="Open Sans" w:cs="Open Sans"/>
          <w:b/>
          <w:sz w:val="22"/>
        </w:rPr>
        <w:t>MOTS-CLÉS (5 AU MAXIMUM</w:t>
      </w:r>
      <w:proofErr w:type="gramStart"/>
      <w:r w:rsidRPr="0094350E">
        <w:rPr>
          <w:rFonts w:ascii="Open Sans" w:hAnsi="Open Sans" w:cs="Open Sans"/>
          <w:b/>
          <w:sz w:val="22"/>
        </w:rPr>
        <w:t>) :</w:t>
      </w:r>
      <w:proofErr w:type="gramEnd"/>
    </w:p>
    <w:bookmarkStart w:id="9" w:name="Texte22"/>
    <w:p w14:paraId="74F0C294" w14:textId="77777777" w:rsidR="00B90B44" w:rsidRPr="00C851AE" w:rsidRDefault="00B90B44" w:rsidP="00B90B44">
      <w:pPr>
        <w:rPr>
          <w:rFonts w:ascii="Open Sans" w:hAnsi="Open Sans" w:cs="Open Sans"/>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9"/>
    </w:p>
    <w:p w14:paraId="7ABF0B4F" w14:textId="6DE25D76" w:rsidR="00B90B44" w:rsidRDefault="00B90B44" w:rsidP="00B90B44">
      <w:pPr>
        <w:rPr>
          <w:rFonts w:ascii="Open Sans" w:hAnsi="Open Sans" w:cs="Open Sans"/>
          <w:sz w:val="22"/>
        </w:rPr>
      </w:pPr>
    </w:p>
    <w:p w14:paraId="2028779F" w14:textId="77777777" w:rsidR="00AC09EF" w:rsidRPr="00B07697" w:rsidRDefault="00AC09EF" w:rsidP="00B90B44">
      <w:pPr>
        <w:rPr>
          <w:rFonts w:ascii="Open Sans" w:hAnsi="Open Sans" w:cs="Open Sans"/>
          <w:sz w:val="22"/>
        </w:rPr>
      </w:pPr>
    </w:p>
    <w:p w14:paraId="0E21C14D" w14:textId="37735DBC"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B90B44">
        <w:rPr>
          <w:rFonts w:ascii="Open Sans" w:hAnsi="Open Sans" w:cs="Open Sans"/>
          <w:b/>
          <w:lang w:val="fr-FR"/>
        </w:rPr>
        <w:t xml:space="preserve">PARTIE B - PRÉSENTATION SCIENTIFIQUE DU </w:t>
      </w:r>
      <w:r w:rsidR="00AE6F3A">
        <w:rPr>
          <w:rFonts w:ascii="Open Sans" w:hAnsi="Open Sans" w:cs="Open Sans"/>
          <w:b/>
          <w:lang w:val="fr-FR"/>
        </w:rPr>
        <w:t>SÉMINAIRE</w:t>
      </w:r>
      <w:r w:rsidRPr="00B90B44">
        <w:rPr>
          <w:rFonts w:ascii="Open Sans" w:hAnsi="Open Sans" w:cs="Open Sans"/>
          <w:b/>
          <w:lang w:val="fr-FR"/>
        </w:rPr>
        <w:t xml:space="preserve"> (10 000 signes maximum) </w:t>
      </w:r>
    </w:p>
    <w:p w14:paraId="40015428" w14:textId="77777777" w:rsidR="00B90B44" w:rsidRPr="00B90B44" w:rsidRDefault="00B90B44" w:rsidP="00B90B44">
      <w:pPr>
        <w:spacing w:before="40"/>
        <w:rPr>
          <w:rFonts w:ascii="Open Sans" w:hAnsi="Open Sans" w:cs="Open Sans"/>
          <w:sz w:val="22"/>
          <w:lang w:val="fr-FR"/>
        </w:rPr>
      </w:pPr>
    </w:p>
    <w:p w14:paraId="0E064A51" w14:textId="1BFFE3F7" w:rsidR="00B90B44" w:rsidRPr="00B90B44" w:rsidRDefault="00B90B44" w:rsidP="00AC09EF">
      <w:pPr>
        <w:numPr>
          <w:ilvl w:val="0"/>
          <w:numId w:val="4"/>
        </w:numPr>
        <w:tabs>
          <w:tab w:val="clear" w:pos="720"/>
          <w:tab w:val="num" w:pos="426"/>
          <w:tab w:val="left" w:leader="dot" w:pos="9072"/>
        </w:tabs>
        <w:spacing w:before="60" w:after="0"/>
        <w:ind w:left="425" w:hanging="425"/>
        <w:rPr>
          <w:rFonts w:ascii="Open Sans" w:hAnsi="Open Sans" w:cs="Open Sans"/>
          <w:sz w:val="22"/>
          <w:lang w:val="fr-FR"/>
        </w:rPr>
      </w:pPr>
      <w:r w:rsidRPr="00B90B44">
        <w:rPr>
          <w:rFonts w:ascii="Open Sans" w:hAnsi="Open Sans" w:cs="Open Sans"/>
          <w:sz w:val="22"/>
          <w:lang w:val="fr-FR"/>
        </w:rPr>
        <w:t>La thématique et les objectifs</w:t>
      </w:r>
      <w:r w:rsidR="00AC09EF">
        <w:rPr>
          <w:rFonts w:ascii="Open Sans" w:hAnsi="Open Sans" w:cs="Open Sans"/>
          <w:sz w:val="22"/>
          <w:lang w:val="fr-FR"/>
        </w:rPr>
        <w:t xml:space="preserve"> </w:t>
      </w:r>
      <w:r w:rsidRPr="00B90B44">
        <w:rPr>
          <w:rFonts w:ascii="Open Sans" w:hAnsi="Open Sans" w:cs="Open Sans"/>
          <w:sz w:val="22"/>
          <w:lang w:val="fr-FR"/>
        </w:rPr>
        <w:t xml:space="preserve">généraux du </w:t>
      </w:r>
      <w:r w:rsidR="00AE6F3A">
        <w:rPr>
          <w:rFonts w:ascii="Open Sans" w:hAnsi="Open Sans" w:cs="Open Sans"/>
          <w:sz w:val="22"/>
          <w:lang w:val="fr-FR"/>
        </w:rPr>
        <w:t>séminaire</w:t>
      </w:r>
      <w:r w:rsidR="00AC09EF">
        <w:rPr>
          <w:rFonts w:ascii="Open Sans" w:hAnsi="Open Sans" w:cs="Open Sans"/>
          <w:sz w:val="22"/>
          <w:lang w:val="fr-FR"/>
        </w:rPr>
        <w:t>. Ce point comprendra un bref commentaire sur les rapports entre le projet de séminaire et un ou plusieurs des axes thématiques de la MSH, du point de vue des porteurs de la candidature.</w:t>
      </w:r>
    </w:p>
    <w:p w14:paraId="225DB95A" w14:textId="77777777" w:rsidR="00B90B44" w:rsidRPr="00AF0448" w:rsidRDefault="00B90B44" w:rsidP="00B90B44">
      <w:pPr>
        <w:tabs>
          <w:tab w:val="left" w:leader="dot" w:pos="9072"/>
        </w:tabs>
        <w:spacing w:before="60"/>
        <w:rPr>
          <w:rFonts w:ascii="Open Sans" w:hAnsi="Open Sans" w:cs="Open Sans"/>
          <w:sz w:val="22"/>
        </w:rPr>
      </w:pPr>
      <w:r w:rsidRPr="00AF0448">
        <w:rPr>
          <w:rFonts w:ascii="Open Sans" w:hAnsi="Open Sans" w:cs="Open Sans"/>
          <w:sz w:val="22"/>
        </w:rPr>
        <w:fldChar w:fldCharType="begin">
          <w:ffData>
            <w:name w:val="Texte27"/>
            <w:enabled/>
            <w:calcOnExit w:val="0"/>
            <w:textInput/>
          </w:ffData>
        </w:fldChar>
      </w:r>
      <w:bookmarkStart w:id="10"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1" w:name="Texte3"/>
      <w:bookmarkEnd w:id="10"/>
    </w:p>
    <w:bookmarkEnd w:id="11"/>
    <w:p w14:paraId="009C86D1" w14:textId="77777777" w:rsidR="00B90B44" w:rsidRPr="00AF0448" w:rsidRDefault="00B90B44" w:rsidP="00B90B44">
      <w:pPr>
        <w:tabs>
          <w:tab w:val="left" w:leader="dot" w:pos="9072"/>
        </w:tabs>
        <w:spacing w:before="60"/>
        <w:rPr>
          <w:rFonts w:ascii="Open Sans" w:hAnsi="Open Sans" w:cs="Open Sans"/>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sz w:val="22"/>
        </w:rPr>
      </w:pPr>
      <w:r>
        <w:rPr>
          <w:rFonts w:ascii="Open Sans" w:hAnsi="Open Sans" w:cs="Open Sans"/>
          <w:sz w:val="22"/>
        </w:rPr>
        <w:t xml:space="preserve">Le public </w:t>
      </w:r>
      <w:proofErr w:type="spellStart"/>
      <w:r>
        <w:rPr>
          <w:rFonts w:ascii="Open Sans" w:hAnsi="Open Sans" w:cs="Open Sans"/>
          <w:sz w:val="22"/>
        </w:rPr>
        <w:t>visé</w:t>
      </w:r>
      <w:proofErr w:type="spellEnd"/>
      <w:r w:rsidRPr="00B90B44">
        <w:rPr>
          <w:rFonts w:ascii="Open Sans" w:hAnsi="Open Sans" w:cs="Open Sans"/>
          <w:sz w:val="22"/>
          <w:lang w:val="fr-FR"/>
        </w:rPr>
        <w:t> :</w:t>
      </w:r>
    </w:p>
    <w:p w14:paraId="52EDC5E9" w14:textId="77777777" w:rsidR="00B90B44" w:rsidRDefault="00B90B44" w:rsidP="00B90B44">
      <w:pPr>
        <w:spacing w:before="60"/>
        <w:rPr>
          <w:rFonts w:ascii="Open Sans" w:hAnsi="Open Sans" w:cs="Open Sans"/>
          <w:sz w:val="22"/>
        </w:rPr>
      </w:pPr>
      <w:r w:rsidRPr="00AF0448">
        <w:rPr>
          <w:rFonts w:ascii="Open Sans" w:hAnsi="Open Sans" w:cs="Open Sans"/>
          <w:sz w:val="22"/>
        </w:rPr>
        <w:fldChar w:fldCharType="begin">
          <w:ffData>
            <w:name w:val="Texte5"/>
            <w:enabled/>
            <w:calcOnExit w:val="0"/>
            <w:textInput/>
          </w:ffData>
        </w:fldChar>
      </w:r>
      <w:bookmarkStart w:id="12"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2"/>
    </w:p>
    <w:p w14:paraId="06CE5616" w14:textId="77777777" w:rsidR="00B90B44" w:rsidRPr="00AF0448" w:rsidRDefault="00B90B44" w:rsidP="00B90B44">
      <w:pPr>
        <w:spacing w:before="60"/>
        <w:rPr>
          <w:rFonts w:ascii="Open Sans" w:hAnsi="Open Sans" w:cs="Open Sans"/>
          <w:sz w:val="22"/>
        </w:rPr>
      </w:pPr>
    </w:p>
    <w:p w14:paraId="34C946AF" w14:textId="56E60643" w:rsidR="00B90B44" w:rsidRPr="00B90B44" w:rsidRDefault="00B90B44" w:rsidP="00AC09EF">
      <w:pPr>
        <w:numPr>
          <w:ilvl w:val="0"/>
          <w:numId w:val="4"/>
        </w:numPr>
        <w:tabs>
          <w:tab w:val="clear" w:pos="720"/>
          <w:tab w:val="num" w:pos="426"/>
        </w:tabs>
        <w:spacing w:before="60" w:after="0"/>
        <w:ind w:left="425" w:hanging="425"/>
        <w:rPr>
          <w:rFonts w:ascii="Open Sans" w:hAnsi="Open Sans" w:cs="Open Sans"/>
          <w:sz w:val="22"/>
          <w:lang w:val="fr-FR"/>
        </w:rPr>
      </w:pPr>
      <w:r w:rsidRPr="00B90B44">
        <w:rPr>
          <w:rFonts w:ascii="Open Sans" w:hAnsi="Open Sans" w:cs="Open Sans"/>
          <w:sz w:val="22"/>
          <w:lang w:val="fr-FR"/>
        </w:rPr>
        <w:t xml:space="preserve">Les dimensions interdisciplinaires, interinstitutionnelles, et, le cas échéant, internationales du </w:t>
      </w:r>
      <w:r w:rsidR="00AE6F3A">
        <w:rPr>
          <w:rFonts w:ascii="Open Sans" w:hAnsi="Open Sans" w:cs="Open Sans"/>
          <w:sz w:val="22"/>
          <w:lang w:val="fr-FR"/>
        </w:rPr>
        <w:t>séminaire</w:t>
      </w:r>
      <w:r w:rsidRPr="00B90B44">
        <w:rPr>
          <w:rFonts w:ascii="Open Sans" w:hAnsi="Open Sans" w:cs="Open Sans"/>
          <w:sz w:val="22"/>
          <w:lang w:val="fr-FR"/>
        </w:rPr>
        <w:t> :</w:t>
      </w:r>
    </w:p>
    <w:p w14:paraId="178A44F1" w14:textId="3D9EE371" w:rsidR="00692277" w:rsidRDefault="00B90B44" w:rsidP="00B90B44">
      <w:pPr>
        <w:spacing w:before="60"/>
        <w:rPr>
          <w:rFonts w:ascii="Open Sans" w:hAnsi="Open Sans" w:cs="Open Sans"/>
          <w:sz w:val="22"/>
        </w:rPr>
      </w:pPr>
      <w:r w:rsidRPr="00AF0448">
        <w:rPr>
          <w:rFonts w:ascii="Open Sans" w:hAnsi="Open Sans" w:cs="Open Sans"/>
          <w:sz w:val="22"/>
        </w:rPr>
        <w:lastRenderedPageBreak/>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138829B7" w14:textId="77777777" w:rsidR="00692277" w:rsidRPr="00AF0448" w:rsidRDefault="00692277" w:rsidP="00B90B44">
      <w:pPr>
        <w:spacing w:before="60"/>
        <w:rPr>
          <w:rFonts w:ascii="Open Sans" w:hAnsi="Open Sans" w:cs="Open Sans"/>
          <w:sz w:val="22"/>
        </w:rPr>
      </w:pPr>
    </w:p>
    <w:p w14:paraId="75B3B7E2" w14:textId="2A205B31"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sz w:val="22"/>
          <w:lang w:val="fr-FR"/>
        </w:rPr>
      </w:pPr>
      <w:r w:rsidRPr="00B90B44">
        <w:rPr>
          <w:rFonts w:ascii="Open Sans" w:hAnsi="Open Sans" w:cs="Open Sans"/>
          <w:sz w:val="22"/>
          <w:lang w:val="fr-FR"/>
        </w:rPr>
        <w:t>Les dates, lieu(x) et le programme prévisionnel</w:t>
      </w:r>
      <w:r w:rsidR="00AE6F3A">
        <w:rPr>
          <w:rFonts w:ascii="Open Sans" w:hAnsi="Open Sans" w:cs="Open Sans"/>
          <w:sz w:val="22"/>
          <w:lang w:val="fr-FR"/>
        </w:rPr>
        <w:t xml:space="preserve"> des séances</w:t>
      </w:r>
      <w:r w:rsidRPr="00B90B44">
        <w:rPr>
          <w:rFonts w:ascii="Open Sans" w:hAnsi="Open Sans" w:cs="Open Sans"/>
          <w:sz w:val="22"/>
          <w:lang w:val="fr-FR"/>
        </w:rPr>
        <w:t> :</w:t>
      </w:r>
    </w:p>
    <w:p w14:paraId="7E98E78C" w14:textId="42E2832B" w:rsidR="00FE7829" w:rsidRPr="00B90B44" w:rsidRDefault="00B90B44" w:rsidP="00FE7829">
      <w:pPr>
        <w:spacing w:before="60"/>
        <w:ind w:left="425"/>
        <w:rPr>
          <w:rFonts w:ascii="Open Sans" w:hAnsi="Open Sans" w:cs="Open Sans"/>
          <w:sz w:val="22"/>
          <w:lang w:val="fr-FR"/>
        </w:rPr>
      </w:pPr>
      <w:r w:rsidRPr="00CA6185">
        <w:rPr>
          <w:rFonts w:ascii="Open Sans" w:hAnsi="Open Sans" w:cs="Open Sans"/>
          <w:sz w:val="22"/>
          <w:lang w:val="fr-FR"/>
        </w:rPr>
        <w:t>(</w:t>
      </w:r>
      <w:proofErr w:type="gramStart"/>
      <w:r w:rsidRPr="00CA6185">
        <w:rPr>
          <w:rFonts w:ascii="Open Sans" w:hAnsi="Open Sans" w:cs="Open Sans"/>
          <w:i/>
          <w:sz w:val="22"/>
          <w:u w:val="single"/>
          <w:lang w:val="fr-FR"/>
        </w:rPr>
        <w:t>sont</w:t>
      </w:r>
      <w:proofErr w:type="gramEnd"/>
      <w:r w:rsidRPr="00CA6185">
        <w:rPr>
          <w:rFonts w:ascii="Open Sans" w:hAnsi="Open Sans" w:cs="Open Sans"/>
          <w:i/>
          <w:sz w:val="22"/>
          <w:u w:val="single"/>
          <w:lang w:val="fr-FR"/>
        </w:rPr>
        <w:t xml:space="preserve"> éligibles les </w:t>
      </w:r>
      <w:r w:rsidR="00AE6F3A" w:rsidRPr="00CA6185">
        <w:rPr>
          <w:rFonts w:ascii="Open Sans" w:hAnsi="Open Sans" w:cs="Open Sans"/>
          <w:i/>
          <w:sz w:val="22"/>
          <w:u w:val="single"/>
          <w:lang w:val="fr-FR"/>
        </w:rPr>
        <w:t>séminaire</w:t>
      </w:r>
      <w:r w:rsidRPr="00CA6185">
        <w:rPr>
          <w:rFonts w:ascii="Open Sans" w:hAnsi="Open Sans" w:cs="Open Sans"/>
          <w:i/>
          <w:sz w:val="22"/>
          <w:u w:val="single"/>
          <w:lang w:val="fr-FR"/>
        </w:rPr>
        <w:t xml:space="preserve">s se déroulant du </w:t>
      </w:r>
      <w:r w:rsidR="00CA6185" w:rsidRPr="00CA6185">
        <w:rPr>
          <w:rFonts w:ascii="Open Sans" w:hAnsi="Open Sans" w:cs="Open Sans"/>
          <w:i/>
          <w:sz w:val="22"/>
          <w:u w:val="single"/>
          <w:lang w:val="fr-FR"/>
        </w:rPr>
        <w:t xml:space="preserve">21 novembre </w:t>
      </w:r>
      <w:r w:rsidR="00AC09EF" w:rsidRPr="00CA6185">
        <w:rPr>
          <w:rFonts w:ascii="Open Sans" w:hAnsi="Open Sans" w:cs="Open Sans"/>
          <w:i/>
          <w:sz w:val="22"/>
          <w:u w:val="single"/>
          <w:lang w:val="fr-FR"/>
        </w:rPr>
        <w:t>2022</w:t>
      </w:r>
      <w:r w:rsidR="00CA6185" w:rsidRPr="00CA6185">
        <w:rPr>
          <w:rFonts w:ascii="Open Sans" w:hAnsi="Open Sans" w:cs="Open Sans"/>
          <w:i/>
          <w:sz w:val="22"/>
          <w:u w:val="single"/>
          <w:lang w:val="fr-FR"/>
        </w:rPr>
        <w:t xml:space="preserve"> au 30 novembre </w:t>
      </w:r>
      <w:r w:rsidRPr="00CA6185">
        <w:rPr>
          <w:rFonts w:ascii="Open Sans" w:hAnsi="Open Sans" w:cs="Open Sans"/>
          <w:i/>
          <w:sz w:val="22"/>
          <w:u w:val="single"/>
          <w:lang w:val="fr-FR"/>
        </w:rPr>
        <w:t>202</w:t>
      </w:r>
      <w:r w:rsidR="00AC09EF" w:rsidRPr="00CA6185">
        <w:rPr>
          <w:rFonts w:ascii="Open Sans" w:hAnsi="Open Sans" w:cs="Open Sans"/>
          <w:i/>
          <w:sz w:val="22"/>
          <w:u w:val="single"/>
          <w:lang w:val="fr-FR"/>
        </w:rPr>
        <w:t>3</w:t>
      </w:r>
      <w:r w:rsidR="00FE7829" w:rsidRPr="00CA6185">
        <w:rPr>
          <w:rFonts w:ascii="Open Sans" w:hAnsi="Open Sans" w:cs="Open Sans"/>
          <w:i/>
          <w:sz w:val="22"/>
          <w:u w:val="single"/>
          <w:lang w:val="fr-FR"/>
        </w:rPr>
        <w:t>)</w:t>
      </w:r>
    </w:p>
    <w:tbl>
      <w:tblPr>
        <w:tblStyle w:val="Grilledutableau"/>
        <w:tblW w:w="0" w:type="auto"/>
        <w:tblInd w:w="425" w:type="dxa"/>
        <w:tblLook w:val="04A0" w:firstRow="1" w:lastRow="0" w:firstColumn="1" w:lastColumn="0" w:noHBand="0" w:noVBand="1"/>
      </w:tblPr>
      <w:tblGrid>
        <w:gridCol w:w="1980"/>
        <w:gridCol w:w="1701"/>
        <w:gridCol w:w="5536"/>
      </w:tblGrid>
      <w:tr w:rsidR="00AE6F3A" w:rsidRPr="009A71F8" w14:paraId="493111D6" w14:textId="77777777" w:rsidTr="00AE6F3A">
        <w:tc>
          <w:tcPr>
            <w:tcW w:w="1980" w:type="dxa"/>
          </w:tcPr>
          <w:p w14:paraId="4101F783" w14:textId="30A9200B" w:rsidR="00AE6F3A" w:rsidRDefault="00AE6F3A" w:rsidP="00AE6F3A">
            <w:pPr>
              <w:spacing w:before="60"/>
              <w:jc w:val="center"/>
              <w:rPr>
                <w:rFonts w:ascii="Open Sans" w:hAnsi="Open Sans" w:cs="Open Sans"/>
                <w:sz w:val="22"/>
                <w:lang w:val="fr-FR"/>
              </w:rPr>
            </w:pPr>
            <w:r>
              <w:rPr>
                <w:rFonts w:ascii="Open Sans" w:hAnsi="Open Sans" w:cs="Open Sans"/>
                <w:sz w:val="22"/>
                <w:lang w:val="fr-FR"/>
              </w:rPr>
              <w:t>Séance</w:t>
            </w:r>
          </w:p>
        </w:tc>
        <w:tc>
          <w:tcPr>
            <w:tcW w:w="1701" w:type="dxa"/>
          </w:tcPr>
          <w:p w14:paraId="03813CE0" w14:textId="424A160E" w:rsidR="00AE6F3A" w:rsidRDefault="00AE6F3A" w:rsidP="00AE6F3A">
            <w:pPr>
              <w:spacing w:before="60"/>
              <w:jc w:val="center"/>
              <w:rPr>
                <w:rFonts w:ascii="Open Sans" w:hAnsi="Open Sans" w:cs="Open Sans"/>
                <w:sz w:val="22"/>
                <w:lang w:val="fr-FR"/>
              </w:rPr>
            </w:pPr>
            <w:r>
              <w:rPr>
                <w:rFonts w:ascii="Open Sans" w:hAnsi="Open Sans" w:cs="Open Sans"/>
                <w:sz w:val="22"/>
                <w:lang w:val="fr-FR"/>
              </w:rPr>
              <w:t>Date</w:t>
            </w:r>
          </w:p>
        </w:tc>
        <w:tc>
          <w:tcPr>
            <w:tcW w:w="5536" w:type="dxa"/>
          </w:tcPr>
          <w:p w14:paraId="10092084" w14:textId="144E2566" w:rsidR="00AE6F3A" w:rsidRDefault="00AE6F3A" w:rsidP="00AE6F3A">
            <w:pPr>
              <w:spacing w:before="60"/>
              <w:jc w:val="center"/>
              <w:rPr>
                <w:rFonts w:ascii="Open Sans" w:hAnsi="Open Sans" w:cs="Open Sans"/>
                <w:sz w:val="22"/>
                <w:lang w:val="fr-FR"/>
              </w:rPr>
            </w:pPr>
            <w:r>
              <w:rPr>
                <w:rFonts w:ascii="Open Sans" w:hAnsi="Open Sans" w:cs="Open Sans"/>
                <w:sz w:val="22"/>
                <w:lang w:val="fr-FR"/>
              </w:rPr>
              <w:t xml:space="preserve">Contenu </w:t>
            </w:r>
            <w:r>
              <w:rPr>
                <w:rFonts w:ascii="Open Sans" w:hAnsi="Open Sans" w:cs="Open Sans"/>
                <w:sz w:val="22"/>
                <w:lang w:val="fr-FR"/>
              </w:rPr>
              <w:br/>
              <w:t>(i</w:t>
            </w:r>
            <w:r w:rsidRPr="00AE6F3A">
              <w:rPr>
                <w:rFonts w:ascii="Open Sans" w:hAnsi="Open Sans" w:cs="Open Sans"/>
                <w:sz w:val="22"/>
                <w:lang w:val="fr-FR"/>
              </w:rPr>
              <w:t>ntervenants, programme de séance et documents à de travail</w:t>
            </w:r>
            <w:r>
              <w:rPr>
                <w:rFonts w:ascii="Open Sans" w:hAnsi="Open Sans" w:cs="Open Sans"/>
                <w:sz w:val="22"/>
                <w:lang w:val="fr-FR"/>
              </w:rPr>
              <w:t>)</w:t>
            </w:r>
          </w:p>
        </w:tc>
      </w:tr>
      <w:tr w:rsidR="00AE6F3A" w14:paraId="47CC2624" w14:textId="77777777" w:rsidTr="00CE1C34">
        <w:trPr>
          <w:trHeight w:val="966"/>
        </w:trPr>
        <w:tc>
          <w:tcPr>
            <w:tcW w:w="1980" w:type="dxa"/>
          </w:tcPr>
          <w:p w14:paraId="7A862D2F" w14:textId="0FF8AFB6" w:rsidR="00AE6F3A" w:rsidRDefault="00AE6F3A" w:rsidP="00AE6F3A">
            <w:pPr>
              <w:spacing w:before="60"/>
              <w:rPr>
                <w:rFonts w:ascii="Open Sans" w:hAnsi="Open Sans" w:cs="Open Sans"/>
                <w:sz w:val="22"/>
                <w:lang w:val="fr-FR"/>
              </w:rPr>
            </w:pPr>
            <w:r>
              <w:rPr>
                <w:rFonts w:ascii="Open Sans" w:hAnsi="Open Sans" w:cs="Open Sans"/>
                <w:sz w:val="22"/>
                <w:lang w:val="fr-FR"/>
              </w:rPr>
              <w:t>Séance 1</w:t>
            </w:r>
          </w:p>
        </w:tc>
        <w:tc>
          <w:tcPr>
            <w:tcW w:w="1701" w:type="dxa"/>
          </w:tcPr>
          <w:p w14:paraId="08805A3D" w14:textId="1FB40FCF"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3F129ADF" w14:textId="693C86CD"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5A48F121" w14:textId="77777777" w:rsidTr="00CE1C34">
        <w:trPr>
          <w:trHeight w:val="996"/>
        </w:trPr>
        <w:tc>
          <w:tcPr>
            <w:tcW w:w="1980" w:type="dxa"/>
          </w:tcPr>
          <w:p w14:paraId="7DE017B4" w14:textId="2B327580" w:rsidR="00AE6F3A" w:rsidRDefault="00AE6F3A" w:rsidP="00AE6F3A">
            <w:pPr>
              <w:spacing w:before="60"/>
              <w:rPr>
                <w:rFonts w:ascii="Open Sans" w:hAnsi="Open Sans" w:cs="Open Sans"/>
                <w:sz w:val="22"/>
                <w:lang w:val="fr-FR"/>
              </w:rPr>
            </w:pPr>
            <w:r>
              <w:rPr>
                <w:rFonts w:ascii="Open Sans" w:hAnsi="Open Sans" w:cs="Open Sans"/>
                <w:sz w:val="22"/>
                <w:lang w:val="fr-FR"/>
              </w:rPr>
              <w:t>Séance 2</w:t>
            </w:r>
          </w:p>
        </w:tc>
        <w:tc>
          <w:tcPr>
            <w:tcW w:w="1701" w:type="dxa"/>
          </w:tcPr>
          <w:p w14:paraId="18FA526C" w14:textId="2416108F"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5638C0CA" w14:textId="77892832"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36B8C6D" w14:textId="77777777" w:rsidTr="00CE1C34">
        <w:trPr>
          <w:trHeight w:val="912"/>
        </w:trPr>
        <w:tc>
          <w:tcPr>
            <w:tcW w:w="1980" w:type="dxa"/>
          </w:tcPr>
          <w:p w14:paraId="3B576078" w14:textId="5D8B16F8" w:rsidR="00AE6F3A" w:rsidRDefault="00AE6F3A" w:rsidP="00AE6F3A">
            <w:pPr>
              <w:spacing w:before="60"/>
              <w:rPr>
                <w:rFonts w:ascii="Open Sans" w:hAnsi="Open Sans" w:cs="Open Sans"/>
                <w:sz w:val="22"/>
                <w:lang w:val="fr-FR"/>
              </w:rPr>
            </w:pPr>
            <w:r>
              <w:rPr>
                <w:rFonts w:ascii="Open Sans" w:hAnsi="Open Sans" w:cs="Open Sans"/>
                <w:sz w:val="22"/>
                <w:lang w:val="fr-FR"/>
              </w:rPr>
              <w:t>Séance 3</w:t>
            </w:r>
          </w:p>
        </w:tc>
        <w:tc>
          <w:tcPr>
            <w:tcW w:w="1701" w:type="dxa"/>
          </w:tcPr>
          <w:p w14:paraId="221CC180" w14:textId="15C6C38B"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4438002D" w14:textId="3A052941"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72C2C906" w14:textId="77777777" w:rsidTr="00CE1C34">
        <w:trPr>
          <w:trHeight w:val="984"/>
        </w:trPr>
        <w:tc>
          <w:tcPr>
            <w:tcW w:w="1980" w:type="dxa"/>
          </w:tcPr>
          <w:p w14:paraId="3FF6EF6A" w14:textId="4F5C60C2" w:rsidR="00AE6F3A" w:rsidRDefault="00AE6F3A" w:rsidP="00AE6F3A">
            <w:pPr>
              <w:spacing w:before="60"/>
              <w:rPr>
                <w:rFonts w:ascii="Open Sans" w:hAnsi="Open Sans" w:cs="Open Sans"/>
                <w:sz w:val="22"/>
                <w:lang w:val="fr-FR"/>
              </w:rPr>
            </w:pPr>
            <w:r>
              <w:rPr>
                <w:rFonts w:ascii="Open Sans" w:hAnsi="Open Sans" w:cs="Open Sans"/>
                <w:sz w:val="22"/>
                <w:lang w:val="fr-FR"/>
              </w:rPr>
              <w:t>Séance 4</w:t>
            </w:r>
          </w:p>
        </w:tc>
        <w:tc>
          <w:tcPr>
            <w:tcW w:w="1701" w:type="dxa"/>
          </w:tcPr>
          <w:p w14:paraId="7F4B89B9" w14:textId="3A23EC1F"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FEF84B5" w14:textId="616C01CA"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802B781" w14:textId="77777777" w:rsidTr="00CE1C34">
        <w:trPr>
          <w:trHeight w:val="972"/>
        </w:trPr>
        <w:tc>
          <w:tcPr>
            <w:tcW w:w="1980" w:type="dxa"/>
          </w:tcPr>
          <w:p w14:paraId="35A6F101" w14:textId="6408A7FD" w:rsidR="00AE6F3A" w:rsidRDefault="00AE6F3A" w:rsidP="00AE6F3A">
            <w:pPr>
              <w:spacing w:before="60"/>
              <w:rPr>
                <w:rFonts w:ascii="Open Sans" w:hAnsi="Open Sans" w:cs="Open Sans"/>
                <w:sz w:val="22"/>
                <w:lang w:val="fr-FR"/>
              </w:rPr>
            </w:pPr>
            <w:r>
              <w:rPr>
                <w:rFonts w:ascii="Open Sans" w:hAnsi="Open Sans" w:cs="Open Sans"/>
                <w:sz w:val="22"/>
                <w:lang w:val="fr-FR"/>
              </w:rPr>
              <w:t>Séance 5</w:t>
            </w:r>
          </w:p>
        </w:tc>
        <w:tc>
          <w:tcPr>
            <w:tcW w:w="1701" w:type="dxa"/>
          </w:tcPr>
          <w:p w14:paraId="607876B9" w14:textId="47F98BA5"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86F7C5D" w14:textId="5EEF14B5"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4656E61D" w14:textId="77777777" w:rsidTr="00CE1C34">
        <w:trPr>
          <w:trHeight w:val="974"/>
        </w:trPr>
        <w:tc>
          <w:tcPr>
            <w:tcW w:w="1980" w:type="dxa"/>
          </w:tcPr>
          <w:p w14:paraId="52DF1416" w14:textId="31172AFA" w:rsidR="00AE6F3A" w:rsidRDefault="00AE6F3A" w:rsidP="00AE6F3A">
            <w:pPr>
              <w:spacing w:before="60"/>
              <w:rPr>
                <w:rFonts w:ascii="Open Sans" w:hAnsi="Open Sans" w:cs="Open Sans"/>
                <w:sz w:val="22"/>
                <w:lang w:val="fr-FR"/>
              </w:rPr>
            </w:pPr>
            <w:r>
              <w:rPr>
                <w:rFonts w:ascii="Open Sans" w:hAnsi="Open Sans" w:cs="Open Sans"/>
                <w:sz w:val="22"/>
                <w:lang w:val="fr-FR"/>
              </w:rPr>
              <w:t>Séance 6</w:t>
            </w:r>
          </w:p>
        </w:tc>
        <w:tc>
          <w:tcPr>
            <w:tcW w:w="1701" w:type="dxa"/>
          </w:tcPr>
          <w:p w14:paraId="531269D5" w14:textId="72253862"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472E20E" w14:textId="271AC1FA" w:rsidR="00AE6F3A" w:rsidRDefault="00AE6F3A" w:rsidP="00AE6F3A">
            <w:pPr>
              <w:spacing w:before="60"/>
              <w:rPr>
                <w:rFonts w:ascii="Open Sans" w:hAnsi="Open Sans" w:cs="Open Sans"/>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bl>
    <w:p w14:paraId="6AF8AEB0" w14:textId="2A09D0B9" w:rsidR="00FE7829" w:rsidRPr="00F77DD5" w:rsidRDefault="00FE7829" w:rsidP="00F77DD5">
      <w:pPr>
        <w:spacing w:before="60"/>
        <w:rPr>
          <w:rFonts w:ascii="Open Sans" w:hAnsi="Open Sans" w:cs="Open Sans"/>
          <w:i/>
          <w:sz w:val="22"/>
          <w:lang w:val="fr-FR"/>
        </w:rPr>
      </w:pPr>
      <w:r w:rsidRPr="00FE7829">
        <w:rPr>
          <w:rFonts w:ascii="Open Sans" w:hAnsi="Open Sans" w:cs="Open Sans"/>
          <w:i/>
          <w:sz w:val="22"/>
          <w:lang w:val="fr-FR"/>
        </w:rPr>
        <w:t xml:space="preserve">Le nombre de séances dans le cadre d’un séminaire, étant limité par les moyens logistiques de la MSH Paris-Saclay, </w:t>
      </w:r>
      <w:r w:rsidR="00F77DD5" w:rsidRPr="00F77DD5">
        <w:rPr>
          <w:rFonts w:ascii="Open Sans" w:hAnsi="Open Sans" w:cs="Open Sans"/>
          <w:i/>
          <w:sz w:val="22"/>
          <w:lang w:val="fr-FR"/>
        </w:rPr>
        <w:t>doit être compris entre 4 et 6 maximum</w:t>
      </w:r>
      <w:r w:rsidR="00F77DD5">
        <w:rPr>
          <w:rFonts w:ascii="Open Sans" w:hAnsi="Open Sans" w:cs="Open Sans"/>
          <w:i/>
          <w:sz w:val="22"/>
          <w:lang w:val="fr-FR"/>
        </w:rPr>
        <w:t>.</w:t>
      </w:r>
    </w:p>
    <w:p w14:paraId="297F2993" w14:textId="0DB2EC62" w:rsidR="00B90B44" w:rsidRPr="00B90B44" w:rsidRDefault="00B90B44" w:rsidP="00AC09EF">
      <w:pPr>
        <w:numPr>
          <w:ilvl w:val="0"/>
          <w:numId w:val="4"/>
        </w:numPr>
        <w:tabs>
          <w:tab w:val="clear" w:pos="720"/>
          <w:tab w:val="num" w:pos="426"/>
        </w:tabs>
        <w:spacing w:before="60" w:after="0"/>
        <w:ind w:left="425" w:hanging="425"/>
        <w:rPr>
          <w:rFonts w:ascii="Open Sans" w:hAnsi="Open Sans" w:cs="Open Sans"/>
          <w:sz w:val="22"/>
          <w:lang w:val="fr-FR"/>
        </w:rPr>
      </w:pPr>
      <w:r w:rsidRPr="00B90B44">
        <w:rPr>
          <w:rFonts w:ascii="Open Sans" w:hAnsi="Open Sans" w:cs="Open Sans"/>
          <w:sz w:val="22"/>
          <w:lang w:val="fr-FR"/>
        </w:rPr>
        <w:t>Les actions qui pourraient découler du</w:t>
      </w:r>
      <w:r w:rsidR="00FE7829">
        <w:rPr>
          <w:rFonts w:ascii="Open Sans" w:hAnsi="Open Sans" w:cs="Open Sans"/>
          <w:sz w:val="22"/>
          <w:lang w:val="fr-FR"/>
        </w:rPr>
        <w:t xml:space="preserve"> séminaire (publications, réponse à des appels à projets, partenariats, etc.)</w:t>
      </w:r>
      <w:r w:rsidRPr="00B90B44">
        <w:rPr>
          <w:rFonts w:ascii="Open Sans" w:hAnsi="Open Sans" w:cs="Open Sans"/>
          <w:sz w:val="22"/>
          <w:lang w:val="fr-FR"/>
        </w:rPr>
        <w:t> :</w:t>
      </w:r>
    </w:p>
    <w:p w14:paraId="0E6AB66F" w14:textId="77777777" w:rsidR="00B90B44" w:rsidRDefault="00B90B44" w:rsidP="00B90B44">
      <w:pPr>
        <w:spacing w:before="60"/>
        <w:rPr>
          <w:rFonts w:ascii="Open Sans" w:hAnsi="Open Sans" w:cs="Open Sans"/>
          <w:sz w:val="22"/>
        </w:rPr>
      </w:pPr>
      <w:r w:rsidRPr="00AF0448">
        <w:rPr>
          <w:rFonts w:ascii="Open Sans" w:hAnsi="Open Sans" w:cs="Open Sans"/>
          <w:sz w:val="22"/>
        </w:rPr>
        <w:fldChar w:fldCharType="begin">
          <w:ffData>
            <w:name w:val="Texte9"/>
            <w:enabled/>
            <w:calcOnExit w:val="0"/>
            <w:textInput/>
          </w:ffData>
        </w:fldChar>
      </w:r>
      <w:bookmarkStart w:id="13"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3"/>
    </w:p>
    <w:p w14:paraId="0262C932" w14:textId="77777777" w:rsidR="00692277" w:rsidRDefault="00692277" w:rsidP="00692277">
      <w:pPr>
        <w:spacing w:after="0"/>
        <w:rPr>
          <w:rFonts w:ascii="Open Sans" w:hAnsi="Open Sans" w:cs="Open Sans"/>
          <w:sz w:val="22"/>
        </w:rPr>
      </w:pPr>
    </w:p>
    <w:p w14:paraId="2AF40BDE" w14:textId="3734DF2E" w:rsidR="00B90B44" w:rsidRPr="00692277" w:rsidRDefault="00B90B44" w:rsidP="00AC09EF">
      <w:pPr>
        <w:spacing w:after="0"/>
        <w:ind w:left="709"/>
        <w:rPr>
          <w:rFonts w:ascii="Open Sans" w:hAnsi="Open Sans" w:cs="Open Sans"/>
          <w:i/>
          <w:lang w:val="fr-FR"/>
        </w:rPr>
      </w:pPr>
      <w:r w:rsidRPr="00692277">
        <w:rPr>
          <w:rFonts w:ascii="Open Sans" w:hAnsi="Open Sans" w:cs="Open Sans"/>
          <w:i/>
          <w:lang w:val="fr-FR"/>
        </w:rPr>
        <w:t>Tous les supports de valorisation et de communication devront comporter la mention : « avec le soutien de la MSH Paris-Saclay » et le logo de la MSH Paris-Saclay.</w:t>
      </w:r>
    </w:p>
    <w:p w14:paraId="74321887" w14:textId="31E1699C" w:rsidR="003C5859" w:rsidRDefault="003C5859">
      <w:pPr>
        <w:spacing w:after="0"/>
        <w:jc w:val="left"/>
        <w:rPr>
          <w:rFonts w:ascii="Open Sans" w:hAnsi="Open Sans" w:cs="Open Sans"/>
          <w:sz w:val="22"/>
          <w:szCs w:val="22"/>
          <w:lang w:val="fr-FR"/>
        </w:rPr>
      </w:pPr>
      <w:r>
        <w:rPr>
          <w:rFonts w:ascii="Open Sans" w:hAnsi="Open Sans" w:cs="Open Sans" w:hint="eastAsia"/>
          <w:sz w:val="22"/>
          <w:szCs w:val="22"/>
          <w:lang w:val="fr-FR"/>
        </w:rPr>
        <w:br w:type="page"/>
      </w:r>
    </w:p>
    <w:p w14:paraId="2F9D43F1" w14:textId="77777777" w:rsidR="00AC09EF" w:rsidRDefault="00AC09EF" w:rsidP="00692277">
      <w:pPr>
        <w:spacing w:after="0"/>
        <w:jc w:val="left"/>
        <w:rPr>
          <w:rFonts w:ascii="Open Sans" w:hAnsi="Open Sans" w:cs="Open Sans"/>
          <w:sz w:val="22"/>
          <w:szCs w:val="22"/>
          <w:lang w:val="fr-FR"/>
        </w:rPr>
      </w:pPr>
    </w:p>
    <w:p w14:paraId="63009E67" w14:textId="77777777" w:rsidR="00AC09EF" w:rsidRPr="00AC09EF" w:rsidRDefault="00AC09EF" w:rsidP="00692277">
      <w:pPr>
        <w:spacing w:after="0"/>
        <w:jc w:val="left"/>
        <w:rPr>
          <w:rFonts w:ascii="Open Sans" w:hAnsi="Open Sans" w:cs="Open Sans"/>
          <w:sz w:val="22"/>
          <w:szCs w:val="22"/>
          <w:lang w:val="fr-FR"/>
        </w:rPr>
      </w:pPr>
    </w:p>
    <w:p w14:paraId="6F7819D0" w14:textId="17A44197" w:rsidR="00B90B44" w:rsidRPr="00B90B44" w:rsidRDefault="00CE1C3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B90B44">
        <w:rPr>
          <w:rFonts w:ascii="Open Sans" w:hAnsi="Open Sans" w:cs="Open Sans"/>
          <w:b/>
          <w:lang w:val="fr-FR"/>
        </w:rPr>
        <w:t xml:space="preserve">PARTIE C : SOUTIEN ET MOYENS DEMANDÉS </w:t>
      </w:r>
      <w:r w:rsidRPr="00B90B44">
        <w:rPr>
          <w:rFonts w:ascii="Open Sans" w:hAnsi="Open Sans" w:cs="Open Sans"/>
          <w:bCs/>
          <w:color w:val="000000"/>
          <w:sz w:val="22"/>
          <w:szCs w:val="22"/>
          <w:lang w:val="fr-FR"/>
        </w:rPr>
        <w:t>Le monta</w:t>
      </w:r>
      <w:r>
        <w:rPr>
          <w:rFonts w:ascii="Open Sans" w:hAnsi="Open Sans" w:cs="Open Sans"/>
          <w:bCs/>
          <w:color w:val="000000"/>
          <w:sz w:val="22"/>
          <w:szCs w:val="22"/>
          <w:lang w:val="fr-FR"/>
        </w:rPr>
        <w:t>nt de l’aide ne peut excéder</w:t>
      </w:r>
      <w:r w:rsidR="00BE6811">
        <w:rPr>
          <w:rFonts w:ascii="Open Sans" w:hAnsi="Open Sans" w:cs="Open Sans"/>
          <w:bCs/>
          <w:color w:val="000000"/>
          <w:sz w:val="22"/>
          <w:szCs w:val="22"/>
          <w:lang w:val="fr-FR"/>
        </w:rPr>
        <w:t xml:space="preserve"> 4 000 €</w:t>
      </w:r>
      <w:r w:rsidR="00AC09EF">
        <w:rPr>
          <w:rFonts w:ascii="Open Sans" w:hAnsi="Open Sans" w:cs="Open Sans"/>
          <w:bCs/>
          <w:color w:val="000000"/>
          <w:sz w:val="22"/>
          <w:szCs w:val="22"/>
          <w:lang w:val="fr-FR"/>
        </w:rPr>
        <w:t xml:space="preserve"> (</w:t>
      </w:r>
      <w:r w:rsidR="00BE6811">
        <w:rPr>
          <w:rFonts w:ascii="Open Sans" w:hAnsi="Open Sans" w:cs="Open Sans"/>
          <w:bCs/>
          <w:color w:val="000000"/>
          <w:sz w:val="22"/>
          <w:szCs w:val="22"/>
          <w:lang w:val="fr-FR"/>
        </w:rPr>
        <w:t>ou</w:t>
      </w:r>
      <w:r>
        <w:rPr>
          <w:rFonts w:ascii="Open Sans" w:hAnsi="Open Sans" w:cs="Open Sans"/>
          <w:bCs/>
          <w:color w:val="000000"/>
          <w:sz w:val="22"/>
          <w:szCs w:val="22"/>
          <w:lang w:val="fr-FR"/>
        </w:rPr>
        <w:t xml:space="preserve"> </w:t>
      </w:r>
      <w:r w:rsidR="00E52631">
        <w:rPr>
          <w:rFonts w:ascii="Open Sans" w:hAnsi="Open Sans" w:cs="Open Sans"/>
          <w:bCs/>
          <w:color w:val="000000"/>
          <w:sz w:val="22"/>
          <w:szCs w:val="22"/>
          <w:lang w:val="fr-FR"/>
        </w:rPr>
        <w:t>5</w:t>
      </w:r>
      <w:r>
        <w:rPr>
          <w:rFonts w:ascii="Open Sans" w:hAnsi="Open Sans" w:cs="Open Sans"/>
          <w:bCs/>
          <w:color w:val="000000"/>
          <w:sz w:val="22"/>
          <w:szCs w:val="22"/>
          <w:lang w:val="fr-FR"/>
        </w:rPr>
        <w:t> 0</w:t>
      </w:r>
      <w:r w:rsidRPr="00B90B44">
        <w:rPr>
          <w:rFonts w:ascii="Open Sans" w:hAnsi="Open Sans" w:cs="Open Sans"/>
          <w:bCs/>
          <w:color w:val="000000"/>
          <w:sz w:val="22"/>
          <w:szCs w:val="22"/>
          <w:lang w:val="fr-FR"/>
        </w:rPr>
        <w:t>00 €</w:t>
      </w:r>
      <w:r w:rsidR="00BE6811">
        <w:rPr>
          <w:rFonts w:ascii="Open Sans" w:hAnsi="Open Sans" w:cs="Open Sans"/>
          <w:bCs/>
          <w:color w:val="000000"/>
          <w:sz w:val="22"/>
          <w:szCs w:val="22"/>
          <w:lang w:val="fr-FR"/>
        </w:rPr>
        <w:t xml:space="preserve"> dans le cas d’un séminaire international</w:t>
      </w:r>
      <w:r w:rsidR="00AC09EF">
        <w:rPr>
          <w:rFonts w:ascii="Open Sans" w:hAnsi="Open Sans" w:cs="Open Sans"/>
          <w:bCs/>
          <w:color w:val="000000"/>
          <w:sz w:val="22"/>
          <w:szCs w:val="22"/>
          <w:lang w:val="fr-FR"/>
        </w:rPr>
        <w:t>)</w:t>
      </w:r>
    </w:p>
    <w:p w14:paraId="5EB1B873" w14:textId="67F3438A" w:rsidR="00B90B44" w:rsidRPr="00692277" w:rsidRDefault="00B90B44" w:rsidP="00B90B44">
      <w:pPr>
        <w:rPr>
          <w:rFonts w:ascii="Open Sans" w:hAnsi="Open Sans" w:cs="Open Sans"/>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AC09EF" w14:paraId="5E9ECF01" w14:textId="77777777" w:rsidTr="00E94934">
        <w:tc>
          <w:tcPr>
            <w:tcW w:w="5920" w:type="dxa"/>
            <w:gridSpan w:val="2"/>
          </w:tcPr>
          <w:p w14:paraId="62FDFD0D" w14:textId="77777777" w:rsidR="00B90B44" w:rsidRPr="00AC09EF" w:rsidRDefault="00B90B44" w:rsidP="00E94934">
            <w:pPr>
              <w:jc w:val="center"/>
              <w:rPr>
                <w:rFonts w:ascii="Open Sans" w:hAnsi="Open Sans" w:cs="Open Sans"/>
                <w:b/>
                <w:lang w:val="fr-FR"/>
              </w:rPr>
            </w:pPr>
          </w:p>
          <w:p w14:paraId="44E1BD6E" w14:textId="4B27D54D" w:rsidR="00B90B44" w:rsidRPr="00AC09EF" w:rsidRDefault="00B90B44" w:rsidP="00E94934">
            <w:pPr>
              <w:jc w:val="center"/>
              <w:rPr>
                <w:rFonts w:ascii="Open Sans" w:hAnsi="Open Sans" w:cs="Open Sans"/>
                <w:b/>
                <w:sz w:val="22"/>
                <w:szCs w:val="22"/>
                <w:lang w:val="fr-FR"/>
              </w:rPr>
            </w:pPr>
            <w:r w:rsidRPr="00AC09EF">
              <w:rPr>
                <w:rFonts w:ascii="Open Sans" w:hAnsi="Open Sans" w:cs="Open Sans"/>
                <w:b/>
                <w:sz w:val="22"/>
                <w:szCs w:val="22"/>
                <w:lang w:val="fr-FR"/>
              </w:rPr>
              <w:t>Nature du soutien demandé</w:t>
            </w:r>
            <w:r w:rsidR="00FE7829" w:rsidRPr="00AC09EF">
              <w:rPr>
                <w:rFonts w:ascii="Open Sans" w:hAnsi="Open Sans" w:cs="Open Sans"/>
                <w:b/>
                <w:sz w:val="22"/>
                <w:szCs w:val="22"/>
                <w:lang w:val="fr-FR"/>
              </w:rPr>
              <w:t xml:space="preserve"> à la MSH Paris-Saclay</w:t>
            </w:r>
          </w:p>
          <w:p w14:paraId="232CF968" w14:textId="77777777" w:rsidR="00B90B44" w:rsidRPr="00AC09EF" w:rsidRDefault="00B90B44" w:rsidP="00E94934">
            <w:pPr>
              <w:rPr>
                <w:rFonts w:ascii="Open Sans" w:hAnsi="Open Sans" w:cs="Open Sans"/>
                <w:b/>
                <w:sz w:val="22"/>
                <w:lang w:val="fr-FR"/>
              </w:rPr>
            </w:pPr>
          </w:p>
        </w:tc>
        <w:tc>
          <w:tcPr>
            <w:tcW w:w="3402" w:type="dxa"/>
          </w:tcPr>
          <w:p w14:paraId="0F68D976" w14:textId="77777777" w:rsidR="00B90B44" w:rsidRPr="00AC09EF" w:rsidRDefault="00B90B44" w:rsidP="00E94934">
            <w:pPr>
              <w:jc w:val="center"/>
              <w:rPr>
                <w:rFonts w:ascii="Open Sans" w:hAnsi="Open Sans" w:cs="Open Sans"/>
                <w:b/>
                <w:sz w:val="22"/>
                <w:lang w:val="fr-FR"/>
              </w:rPr>
            </w:pPr>
          </w:p>
          <w:p w14:paraId="446B2CB4" w14:textId="77777777" w:rsidR="00B90B44" w:rsidRPr="00AC09EF" w:rsidRDefault="00B90B44" w:rsidP="00E94934">
            <w:pPr>
              <w:jc w:val="center"/>
              <w:rPr>
                <w:rFonts w:ascii="Open Sans" w:hAnsi="Open Sans" w:cs="Open Sans"/>
                <w:b/>
                <w:sz w:val="22"/>
                <w:lang w:val="fr-FR"/>
              </w:rPr>
            </w:pPr>
            <w:r w:rsidRPr="00AC09EF">
              <w:rPr>
                <w:rFonts w:ascii="Open Sans" w:hAnsi="Open Sans" w:cs="Open Sans"/>
                <w:b/>
                <w:sz w:val="22"/>
                <w:lang w:val="fr-FR"/>
              </w:rPr>
              <w:t>Remarques, précisions</w:t>
            </w:r>
          </w:p>
        </w:tc>
      </w:tr>
      <w:tr w:rsidR="00B90B44" w:rsidRPr="00AC09EF" w14:paraId="127859E9" w14:textId="77777777" w:rsidTr="00CE1C34">
        <w:trPr>
          <w:trHeight w:val="1637"/>
        </w:trPr>
        <w:tc>
          <w:tcPr>
            <w:tcW w:w="3794" w:type="dxa"/>
          </w:tcPr>
          <w:p w14:paraId="0D783C7F" w14:textId="35925A8D"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 xml:space="preserve">Accueil du </w:t>
            </w:r>
            <w:r w:rsidR="00FE7829" w:rsidRPr="00AC09EF">
              <w:rPr>
                <w:rFonts w:ascii="Open Sans" w:hAnsi="Open Sans" w:cs="Open Sans"/>
                <w:i/>
                <w:lang w:val="fr-FR"/>
              </w:rPr>
              <w:t>séminaire</w:t>
            </w:r>
            <w:r w:rsidRPr="00AC09EF">
              <w:rPr>
                <w:rFonts w:ascii="Open Sans" w:hAnsi="Open Sans" w:cs="Open Sans"/>
                <w:i/>
                <w:lang w:val="fr-FR"/>
              </w:rPr>
              <w:t xml:space="preserve"> à la MSH Paris-Saclay (salle)</w:t>
            </w:r>
          </w:p>
          <w:p w14:paraId="58B59386" w14:textId="77777777" w:rsidR="00B90B44" w:rsidRPr="00AC09EF" w:rsidRDefault="00B90B44" w:rsidP="00E94934">
            <w:pPr>
              <w:spacing w:before="60"/>
              <w:rPr>
                <w:rFonts w:ascii="Open Sans" w:hAnsi="Open Sans" w:cs="Open Sans"/>
                <w:i/>
                <w:lang w:val="fr-FR"/>
              </w:rPr>
            </w:pPr>
          </w:p>
        </w:tc>
        <w:tc>
          <w:tcPr>
            <w:tcW w:w="2126" w:type="dxa"/>
          </w:tcPr>
          <w:p w14:paraId="48E96F25" w14:textId="77777777" w:rsidR="00B90B44" w:rsidRPr="00AC09EF" w:rsidRDefault="00B90B44" w:rsidP="00E94934">
            <w:pPr>
              <w:spacing w:before="60"/>
              <w:rPr>
                <w:rFonts w:ascii="Open Sans" w:hAnsi="Open Sans" w:cs="Open Sans"/>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tc>
        <w:tc>
          <w:tcPr>
            <w:tcW w:w="3402" w:type="dxa"/>
          </w:tcPr>
          <w:p w14:paraId="3E59B4C2" w14:textId="77777777" w:rsidR="00B90B44" w:rsidRPr="00AC09EF" w:rsidRDefault="00B90B44" w:rsidP="00E94934">
            <w:pPr>
              <w:spacing w:before="60"/>
              <w:rPr>
                <w:rFonts w:ascii="Open Sans" w:hAnsi="Open Sans" w:cs="Open Sans"/>
                <w:b/>
                <w:sz w:val="22"/>
                <w:lang w:val="fr-FR"/>
              </w:rPr>
            </w:pPr>
          </w:p>
        </w:tc>
      </w:tr>
      <w:tr w:rsidR="00B90B44" w:rsidRPr="00AC09EF" w14:paraId="49AEE114" w14:textId="77777777" w:rsidTr="00CE1C34">
        <w:trPr>
          <w:trHeight w:val="2100"/>
        </w:trPr>
        <w:tc>
          <w:tcPr>
            <w:tcW w:w="3794" w:type="dxa"/>
          </w:tcPr>
          <w:p w14:paraId="2E1DF48C" w14:textId="77777777"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Logistique</w:t>
            </w:r>
          </w:p>
          <w:p w14:paraId="4E3B5B7A" w14:textId="77777777" w:rsidR="00B90B44" w:rsidRPr="00AC09EF" w:rsidRDefault="00B90B44" w:rsidP="00E94934">
            <w:pPr>
              <w:spacing w:before="60"/>
              <w:ind w:firstLine="164"/>
              <w:rPr>
                <w:rFonts w:ascii="Open Sans" w:hAnsi="Open Sans" w:cs="Open Sans"/>
                <w:i/>
                <w:lang w:val="fr-FR"/>
              </w:rPr>
            </w:pPr>
            <w:r w:rsidRPr="00AC09EF">
              <w:rPr>
                <w:rFonts w:ascii="Open Sans" w:hAnsi="Open Sans" w:cs="Open Sans"/>
                <w:i/>
                <w:lang w:val="fr-FR"/>
              </w:rPr>
              <w:t>Financement de missions</w:t>
            </w:r>
          </w:p>
          <w:p w14:paraId="56312F23" w14:textId="77777777" w:rsidR="00B90B44" w:rsidRPr="00AC09EF" w:rsidRDefault="00B90B44" w:rsidP="00E94934">
            <w:pPr>
              <w:spacing w:before="60"/>
              <w:ind w:firstLine="164"/>
              <w:rPr>
                <w:rFonts w:ascii="Open Sans" w:hAnsi="Open Sans" w:cs="Open Sans"/>
                <w:lang w:val="fr-FR"/>
              </w:rPr>
            </w:pPr>
            <w:r w:rsidRPr="00AC09EF">
              <w:rPr>
                <w:rFonts w:ascii="Open Sans" w:hAnsi="Open Sans" w:cs="Open Sans"/>
                <w:lang w:val="fr-FR"/>
              </w:rPr>
              <w:t>Catering</w:t>
            </w:r>
          </w:p>
        </w:tc>
        <w:tc>
          <w:tcPr>
            <w:tcW w:w="2126" w:type="dxa"/>
          </w:tcPr>
          <w:p w14:paraId="37EA270F" w14:textId="77777777" w:rsidR="00B90B44" w:rsidRPr="00AC09EF" w:rsidRDefault="00B90B44" w:rsidP="00E94934">
            <w:pPr>
              <w:spacing w:before="60"/>
              <w:rPr>
                <w:rFonts w:ascii="Open Sans" w:hAnsi="Open Sans" w:cs="Open Sans"/>
                <w:b/>
                <w:sz w:val="22"/>
                <w:lang w:val="fr-FR"/>
              </w:rPr>
            </w:pPr>
          </w:p>
          <w:p w14:paraId="2CE94005" w14:textId="77777777" w:rsidR="00B90B44" w:rsidRPr="00AC09EF" w:rsidRDefault="00B90B44" w:rsidP="00E94934">
            <w:pPr>
              <w:spacing w:before="60"/>
              <w:rPr>
                <w:rFonts w:ascii="Open Sans" w:hAnsi="Open Sans" w:cs="Open Sans"/>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0B49C3EE" w14:textId="77777777" w:rsidR="00B90B44" w:rsidRPr="00AC09EF" w:rsidRDefault="00B90B44" w:rsidP="00E94934">
            <w:pPr>
              <w:spacing w:before="60"/>
              <w:rPr>
                <w:rFonts w:ascii="Open Sans" w:hAnsi="Open Sans" w:cs="Open Sans"/>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27EE3936" w14:textId="77777777" w:rsidR="00B90B44" w:rsidRPr="00AC09EF" w:rsidRDefault="00B90B44" w:rsidP="00E94934">
            <w:pPr>
              <w:spacing w:before="60"/>
              <w:rPr>
                <w:rFonts w:ascii="Open Sans" w:hAnsi="Open Sans" w:cs="Open Sans"/>
                <w:b/>
                <w:sz w:val="22"/>
                <w:lang w:val="fr-FR"/>
              </w:rPr>
            </w:pPr>
          </w:p>
        </w:tc>
        <w:tc>
          <w:tcPr>
            <w:tcW w:w="3402" w:type="dxa"/>
          </w:tcPr>
          <w:p w14:paraId="7915857C" w14:textId="77777777" w:rsidR="00B90B44" w:rsidRPr="00AC09EF" w:rsidRDefault="00B90B44" w:rsidP="00E94934">
            <w:pPr>
              <w:spacing w:before="60"/>
              <w:rPr>
                <w:rFonts w:ascii="Open Sans" w:hAnsi="Open Sans" w:cs="Open Sans"/>
                <w:b/>
                <w:sz w:val="22"/>
                <w:lang w:val="fr-FR"/>
              </w:rPr>
            </w:pPr>
          </w:p>
        </w:tc>
      </w:tr>
      <w:tr w:rsidR="00B90B44" w:rsidRPr="00AC09EF" w14:paraId="5C7950AA" w14:textId="77777777" w:rsidTr="00CE1C34">
        <w:trPr>
          <w:trHeight w:val="2116"/>
        </w:trPr>
        <w:tc>
          <w:tcPr>
            <w:tcW w:w="3794" w:type="dxa"/>
          </w:tcPr>
          <w:p w14:paraId="54FD9FFF" w14:textId="77777777"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Communication</w:t>
            </w:r>
          </w:p>
          <w:p w14:paraId="20EFCA69" w14:textId="77777777" w:rsidR="00B90B44" w:rsidRPr="00AC09EF" w:rsidRDefault="00B90B44" w:rsidP="00E94934">
            <w:pPr>
              <w:spacing w:before="60"/>
              <w:ind w:firstLine="164"/>
              <w:rPr>
                <w:rFonts w:ascii="Open Sans" w:hAnsi="Open Sans" w:cs="Open Sans"/>
                <w:i/>
                <w:lang w:val="fr-FR"/>
              </w:rPr>
            </w:pPr>
            <w:r w:rsidRPr="00AC09EF">
              <w:rPr>
                <w:rFonts w:ascii="Open Sans" w:hAnsi="Open Sans" w:cs="Open Sans"/>
                <w:i/>
                <w:lang w:val="fr-FR"/>
              </w:rPr>
              <w:t>Réalisation d’outils de communication</w:t>
            </w:r>
          </w:p>
          <w:p w14:paraId="2A34F0A4" w14:textId="77777777" w:rsidR="00B90B44" w:rsidRPr="00AC09EF" w:rsidRDefault="00B90B44" w:rsidP="00E94934">
            <w:pPr>
              <w:spacing w:before="60"/>
              <w:ind w:firstLine="164"/>
              <w:rPr>
                <w:rFonts w:ascii="Open Sans" w:hAnsi="Open Sans" w:cs="Open Sans"/>
                <w:i/>
                <w:lang w:val="fr-FR"/>
              </w:rPr>
            </w:pPr>
            <w:r w:rsidRPr="00AC09EF">
              <w:rPr>
                <w:rFonts w:ascii="Open Sans" w:hAnsi="Open Sans" w:cs="Open Sans"/>
                <w:i/>
                <w:lang w:val="fr-FR"/>
              </w:rPr>
              <w:t>Diffusion</w:t>
            </w:r>
          </w:p>
          <w:p w14:paraId="4C009CE4" w14:textId="77777777" w:rsidR="00B90B44" w:rsidRPr="00AC09EF" w:rsidRDefault="00B90B44" w:rsidP="00E94934">
            <w:pPr>
              <w:spacing w:before="60"/>
              <w:rPr>
                <w:rFonts w:ascii="Open Sans" w:hAnsi="Open Sans" w:cs="Open Sans"/>
                <w:i/>
                <w:lang w:val="fr-FR"/>
              </w:rPr>
            </w:pPr>
          </w:p>
        </w:tc>
        <w:tc>
          <w:tcPr>
            <w:tcW w:w="2126" w:type="dxa"/>
          </w:tcPr>
          <w:p w14:paraId="4E8FC473" w14:textId="77777777" w:rsidR="00B90B44" w:rsidRPr="00AC09EF" w:rsidRDefault="00B90B44" w:rsidP="00E94934">
            <w:pPr>
              <w:spacing w:before="60"/>
              <w:rPr>
                <w:rFonts w:ascii="Open Sans" w:hAnsi="Open Sans" w:cs="Open Sans"/>
                <w:b/>
                <w:sz w:val="22"/>
                <w:lang w:val="fr-FR"/>
              </w:rPr>
            </w:pPr>
          </w:p>
          <w:p w14:paraId="7C703FA6" w14:textId="77777777" w:rsidR="00B90B44" w:rsidRPr="00AC09EF" w:rsidRDefault="00B90B44" w:rsidP="00E94934">
            <w:pPr>
              <w:spacing w:before="60"/>
              <w:rPr>
                <w:rFonts w:ascii="Open Sans" w:hAnsi="Open Sans" w:cs="Open Sans"/>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ed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7946B544" w14:textId="77777777" w:rsidR="00B90B44" w:rsidRPr="00AC09EF" w:rsidRDefault="00B90B44" w:rsidP="00E94934">
            <w:pPr>
              <w:spacing w:before="60"/>
              <w:rPr>
                <w:rFonts w:ascii="Open Sans" w:hAnsi="Open Sans" w:cs="Open Sans"/>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ed w:val="0"/>
                  </w:checkBox>
                </w:ffData>
              </w:fldChar>
            </w:r>
            <w:r w:rsidRPr="00AC09EF">
              <w:rPr>
                <w:rFonts w:ascii="Open Sans" w:hAnsi="Open Sans" w:cs="Open Sans"/>
                <w:b/>
                <w:sz w:val="22"/>
                <w:lang w:val="fr-FR"/>
              </w:rPr>
              <w:instrText xml:space="preserve"> FORMCHECKBOX </w:instrText>
            </w:r>
            <w:r w:rsidR="00B87872">
              <w:rPr>
                <w:rFonts w:ascii="Open Sans" w:hAnsi="Open Sans" w:cs="Open Sans"/>
                <w:b/>
                <w:sz w:val="22"/>
                <w:lang w:val="fr-FR"/>
              </w:rPr>
            </w:r>
            <w:r w:rsidR="00B87872">
              <w:rPr>
                <w:rFonts w:ascii="Open Sans" w:hAnsi="Open Sans" w:cs="Open Sans"/>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tc>
        <w:tc>
          <w:tcPr>
            <w:tcW w:w="3402" w:type="dxa"/>
          </w:tcPr>
          <w:p w14:paraId="28A4FC8C" w14:textId="77777777" w:rsidR="00B90B44" w:rsidRPr="00AC09EF" w:rsidRDefault="00B90B44" w:rsidP="00E94934">
            <w:pPr>
              <w:spacing w:before="60"/>
              <w:rPr>
                <w:rFonts w:ascii="Open Sans" w:hAnsi="Open Sans" w:cs="Open Sans"/>
                <w:b/>
                <w:sz w:val="22"/>
                <w:lang w:val="fr-FR"/>
              </w:rPr>
            </w:pPr>
          </w:p>
        </w:tc>
      </w:tr>
      <w:tr w:rsidR="00B90B44" w:rsidRPr="00AC09EF" w14:paraId="620EB283" w14:textId="77777777" w:rsidTr="00E94934">
        <w:tc>
          <w:tcPr>
            <w:tcW w:w="3794" w:type="dxa"/>
          </w:tcPr>
          <w:p w14:paraId="35186060" w14:textId="77777777"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Autre (préciser)</w:t>
            </w:r>
          </w:p>
          <w:p w14:paraId="4DD5EBB4" w14:textId="2C583163" w:rsidR="00B90B44" w:rsidRPr="00AC09EF" w:rsidRDefault="00B90B44" w:rsidP="00E94934">
            <w:pPr>
              <w:spacing w:before="60"/>
              <w:rPr>
                <w:rFonts w:ascii="Open Sans" w:hAnsi="Open Sans" w:cs="Open Sans"/>
                <w:lang w:val="fr-FR"/>
              </w:rPr>
            </w:pPr>
          </w:p>
          <w:p w14:paraId="22C03CE0" w14:textId="77777777" w:rsidR="00B90B44" w:rsidRPr="00AC09EF" w:rsidRDefault="00B90B44" w:rsidP="00E94934">
            <w:pPr>
              <w:spacing w:before="60"/>
              <w:rPr>
                <w:rFonts w:ascii="Open Sans" w:hAnsi="Open Sans" w:cs="Open Sans"/>
                <w:i/>
                <w:lang w:val="fr-FR"/>
              </w:rPr>
            </w:pPr>
          </w:p>
        </w:tc>
        <w:tc>
          <w:tcPr>
            <w:tcW w:w="2126" w:type="dxa"/>
          </w:tcPr>
          <w:p w14:paraId="43EC17BF" w14:textId="77777777" w:rsidR="00B90B44" w:rsidRPr="00AC09EF" w:rsidRDefault="00B90B44" w:rsidP="00E94934">
            <w:pPr>
              <w:spacing w:before="60"/>
              <w:rPr>
                <w:rFonts w:ascii="Open Sans" w:hAnsi="Open Sans" w:cs="Open Sans"/>
                <w:b/>
                <w:sz w:val="22"/>
                <w:lang w:val="fr-FR"/>
              </w:rPr>
            </w:pPr>
          </w:p>
          <w:p w14:paraId="5357C0F8" w14:textId="77777777" w:rsidR="00B90B44" w:rsidRPr="00AC09EF" w:rsidRDefault="00B90B44" w:rsidP="00E94934">
            <w:pPr>
              <w:spacing w:before="60"/>
              <w:rPr>
                <w:rFonts w:ascii="Open Sans" w:hAnsi="Open Sans" w:cs="Open Sans"/>
                <w:b/>
                <w:sz w:val="22"/>
                <w:lang w:val="fr-FR"/>
              </w:rPr>
            </w:pPr>
          </w:p>
        </w:tc>
        <w:tc>
          <w:tcPr>
            <w:tcW w:w="3402" w:type="dxa"/>
          </w:tcPr>
          <w:p w14:paraId="6892C7FA" w14:textId="77777777" w:rsidR="00B90B44" w:rsidRPr="00AC09EF" w:rsidRDefault="00B90B44" w:rsidP="00E94934">
            <w:pPr>
              <w:spacing w:before="60"/>
              <w:rPr>
                <w:rFonts w:ascii="Open Sans" w:hAnsi="Open Sans" w:cs="Open Sans"/>
                <w:b/>
                <w:sz w:val="22"/>
                <w:lang w:val="fr-FR"/>
              </w:rPr>
            </w:pPr>
          </w:p>
        </w:tc>
      </w:tr>
    </w:tbl>
    <w:p w14:paraId="1786FBE3" w14:textId="2F2BCD6E" w:rsidR="00275255" w:rsidRDefault="00275255" w:rsidP="00B90B44">
      <w:pPr>
        <w:rPr>
          <w:rFonts w:ascii="Open Sans" w:hAnsi="Open Sans" w:cs="Open Sans"/>
          <w:sz w:val="22"/>
          <w:lang w:val="fr-FR"/>
        </w:rPr>
      </w:pPr>
    </w:p>
    <w:p w14:paraId="3E74C86E" w14:textId="77777777" w:rsidR="00275255" w:rsidRDefault="00275255">
      <w:pPr>
        <w:spacing w:after="0"/>
        <w:jc w:val="left"/>
        <w:rPr>
          <w:rFonts w:ascii="Open Sans" w:hAnsi="Open Sans" w:cs="Open Sans"/>
          <w:sz w:val="22"/>
          <w:lang w:val="fr-FR"/>
        </w:rPr>
      </w:pPr>
      <w:r>
        <w:rPr>
          <w:rFonts w:ascii="Open Sans" w:hAnsi="Open Sans" w:cs="Open Sans" w:hint="eastAsia"/>
          <w:sz w:val="22"/>
          <w:lang w:val="fr-FR"/>
        </w:rPr>
        <w:br w:type="page"/>
      </w:r>
    </w:p>
    <w:p w14:paraId="528E10EA" w14:textId="77777777" w:rsidR="001E71B5" w:rsidRDefault="001E71B5" w:rsidP="00B90B44">
      <w:pPr>
        <w:rPr>
          <w:rFonts w:ascii="Open Sans" w:hAnsi="Open Sans" w:cs="Open Sans"/>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9A71F8" w14:paraId="5CFC592E" w14:textId="77777777" w:rsidTr="00E94934">
        <w:tc>
          <w:tcPr>
            <w:tcW w:w="2943" w:type="dxa"/>
          </w:tcPr>
          <w:p w14:paraId="5048DBBE" w14:textId="77777777" w:rsidR="00B90B44" w:rsidRPr="00AC09EF" w:rsidRDefault="00B90B44" w:rsidP="00E94934">
            <w:pPr>
              <w:jc w:val="center"/>
              <w:rPr>
                <w:rFonts w:ascii="Open Sans" w:hAnsi="Open Sans" w:cs="Open Sans"/>
                <w:b/>
                <w:lang w:val="fr-FR"/>
              </w:rPr>
            </w:pPr>
          </w:p>
          <w:p w14:paraId="1622FA4B" w14:textId="77777777" w:rsidR="00B90B44" w:rsidRPr="00AC09EF" w:rsidRDefault="00B90B44" w:rsidP="00E94934">
            <w:pPr>
              <w:jc w:val="center"/>
              <w:rPr>
                <w:rFonts w:ascii="Open Sans" w:hAnsi="Open Sans" w:cs="Open Sans"/>
                <w:b/>
                <w:sz w:val="22"/>
                <w:szCs w:val="22"/>
                <w:lang w:val="fr-FR"/>
              </w:rPr>
            </w:pPr>
            <w:r w:rsidRPr="00AC09EF">
              <w:rPr>
                <w:rFonts w:ascii="Open Sans" w:hAnsi="Open Sans" w:cs="Open Sans"/>
                <w:b/>
                <w:sz w:val="22"/>
                <w:szCs w:val="22"/>
                <w:lang w:val="fr-FR"/>
              </w:rPr>
              <w:t>Détail des dépenses prévisionnelles</w:t>
            </w:r>
          </w:p>
        </w:tc>
        <w:tc>
          <w:tcPr>
            <w:tcW w:w="2552" w:type="dxa"/>
          </w:tcPr>
          <w:p w14:paraId="56E8C2CC" w14:textId="77777777" w:rsidR="00B90B44" w:rsidRPr="00AC09EF" w:rsidRDefault="00B90B44" w:rsidP="00E94934">
            <w:pPr>
              <w:jc w:val="center"/>
              <w:rPr>
                <w:rFonts w:ascii="Open Sans" w:hAnsi="Open Sans" w:cs="Open Sans"/>
                <w:b/>
                <w:sz w:val="22"/>
                <w:lang w:val="fr-FR"/>
              </w:rPr>
            </w:pPr>
          </w:p>
          <w:p w14:paraId="3A85E4C0" w14:textId="77777777" w:rsidR="00B90B44" w:rsidRPr="00AC09EF" w:rsidRDefault="00B90B44" w:rsidP="00E94934">
            <w:pPr>
              <w:jc w:val="center"/>
              <w:rPr>
                <w:rFonts w:ascii="Open Sans" w:hAnsi="Open Sans" w:cs="Open Sans"/>
                <w:b/>
                <w:sz w:val="22"/>
                <w:lang w:val="fr-FR"/>
              </w:rPr>
            </w:pPr>
            <w:r w:rsidRPr="00AC09EF">
              <w:rPr>
                <w:rFonts w:ascii="Open Sans" w:hAnsi="Open Sans" w:cs="Open Sans"/>
                <w:b/>
                <w:sz w:val="22"/>
                <w:lang w:val="fr-FR"/>
              </w:rPr>
              <w:t>Budget total</w:t>
            </w:r>
          </w:p>
          <w:p w14:paraId="3DA56F05" w14:textId="77777777" w:rsidR="00B90B44" w:rsidRPr="00AC09EF" w:rsidRDefault="00B90B44" w:rsidP="00E94934">
            <w:pPr>
              <w:jc w:val="center"/>
              <w:rPr>
                <w:rFonts w:ascii="Open Sans" w:hAnsi="Open Sans" w:cs="Open Sans"/>
                <w:b/>
                <w:sz w:val="22"/>
                <w:lang w:val="fr-FR"/>
              </w:rPr>
            </w:pPr>
          </w:p>
        </w:tc>
        <w:tc>
          <w:tcPr>
            <w:tcW w:w="2551" w:type="dxa"/>
          </w:tcPr>
          <w:p w14:paraId="0EA0E16B" w14:textId="77777777" w:rsidR="00B90B44" w:rsidRPr="00AC09EF" w:rsidRDefault="00B90B44" w:rsidP="00E94934">
            <w:pPr>
              <w:jc w:val="center"/>
              <w:rPr>
                <w:rFonts w:ascii="Open Sans" w:hAnsi="Open Sans" w:cs="Open Sans"/>
                <w:b/>
                <w:sz w:val="22"/>
                <w:lang w:val="fr-FR"/>
              </w:rPr>
            </w:pPr>
          </w:p>
          <w:p w14:paraId="4CF48E1A" w14:textId="77777777" w:rsidR="00B90B44" w:rsidRPr="00AC09EF" w:rsidRDefault="00B90B44" w:rsidP="00E94934">
            <w:pPr>
              <w:jc w:val="center"/>
              <w:rPr>
                <w:rFonts w:ascii="Open Sans" w:hAnsi="Open Sans" w:cs="Open Sans"/>
                <w:b/>
                <w:sz w:val="22"/>
                <w:lang w:val="fr-FR"/>
              </w:rPr>
            </w:pPr>
            <w:r w:rsidRPr="00AC09EF">
              <w:rPr>
                <w:rFonts w:ascii="Open Sans" w:hAnsi="Open Sans" w:cs="Open Sans"/>
                <w:b/>
                <w:sz w:val="22"/>
                <w:lang w:val="fr-FR"/>
              </w:rPr>
              <w:t>Budget demandé à la MSH Paris-Saclay</w:t>
            </w:r>
          </w:p>
        </w:tc>
      </w:tr>
      <w:tr w:rsidR="00B90B44" w:rsidRPr="00AC09EF" w14:paraId="40E6B468" w14:textId="77777777" w:rsidTr="00E94934">
        <w:tc>
          <w:tcPr>
            <w:tcW w:w="2943" w:type="dxa"/>
          </w:tcPr>
          <w:p w14:paraId="17AEEA82" w14:textId="5B769FB0"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Missions</w:t>
            </w:r>
          </w:p>
          <w:p w14:paraId="2C673892" w14:textId="77777777" w:rsidR="00B90B44" w:rsidRPr="00AC09EF" w:rsidRDefault="00B90B44" w:rsidP="00E94934">
            <w:pPr>
              <w:spacing w:before="60"/>
              <w:rPr>
                <w:rFonts w:ascii="Open Sans" w:hAnsi="Open Sans" w:cs="Open Sans"/>
                <w:i/>
                <w:lang w:val="fr-FR"/>
              </w:rPr>
            </w:pPr>
          </w:p>
        </w:tc>
        <w:tc>
          <w:tcPr>
            <w:tcW w:w="2552" w:type="dxa"/>
          </w:tcPr>
          <w:p w14:paraId="0EF20D7D" w14:textId="77777777" w:rsidR="00B90B44" w:rsidRPr="00AC09EF" w:rsidRDefault="00B90B44" w:rsidP="00E94934">
            <w:pPr>
              <w:spacing w:before="60"/>
              <w:rPr>
                <w:rFonts w:ascii="Open Sans" w:hAnsi="Open Sans" w:cs="Open Sans"/>
                <w:b/>
                <w:sz w:val="22"/>
                <w:lang w:val="fr-FR"/>
              </w:rPr>
            </w:pPr>
          </w:p>
        </w:tc>
        <w:tc>
          <w:tcPr>
            <w:tcW w:w="2551" w:type="dxa"/>
          </w:tcPr>
          <w:p w14:paraId="76FC1CB8" w14:textId="77777777" w:rsidR="00B90B44" w:rsidRPr="00AC09EF" w:rsidRDefault="00B90B44" w:rsidP="00E94934">
            <w:pPr>
              <w:spacing w:before="60"/>
              <w:rPr>
                <w:rFonts w:ascii="Open Sans" w:hAnsi="Open Sans" w:cs="Open Sans"/>
                <w:b/>
                <w:sz w:val="22"/>
                <w:lang w:val="fr-FR"/>
              </w:rPr>
            </w:pPr>
          </w:p>
        </w:tc>
      </w:tr>
      <w:tr w:rsidR="00B90B44" w:rsidRPr="00AC09EF" w14:paraId="51B528DB" w14:textId="77777777" w:rsidTr="00E94934">
        <w:tc>
          <w:tcPr>
            <w:tcW w:w="2943" w:type="dxa"/>
          </w:tcPr>
          <w:p w14:paraId="40F48CB1" w14:textId="70D640C0" w:rsidR="00B90B44" w:rsidRPr="00AC09EF" w:rsidRDefault="00B90B44" w:rsidP="00E94934">
            <w:pPr>
              <w:spacing w:before="60"/>
              <w:rPr>
                <w:rFonts w:ascii="Open Sans" w:hAnsi="Open Sans" w:cs="Open Sans"/>
                <w:lang w:val="fr-FR"/>
              </w:rPr>
            </w:pPr>
            <w:r w:rsidRPr="00AC09EF">
              <w:rPr>
                <w:rFonts w:ascii="Open Sans" w:hAnsi="Open Sans" w:cs="Open Sans"/>
                <w:lang w:val="fr-FR"/>
              </w:rPr>
              <w:t>Catering</w:t>
            </w:r>
          </w:p>
          <w:p w14:paraId="00C643F0" w14:textId="77777777" w:rsidR="00B90B44" w:rsidRPr="00AC09EF" w:rsidRDefault="00B90B44" w:rsidP="00E94934">
            <w:pPr>
              <w:spacing w:before="60"/>
              <w:rPr>
                <w:rFonts w:ascii="Open Sans" w:hAnsi="Open Sans" w:cs="Open Sans"/>
                <w:i/>
                <w:lang w:val="fr-FR"/>
              </w:rPr>
            </w:pPr>
          </w:p>
        </w:tc>
        <w:tc>
          <w:tcPr>
            <w:tcW w:w="2552" w:type="dxa"/>
          </w:tcPr>
          <w:p w14:paraId="5128F54D" w14:textId="77777777" w:rsidR="00B90B44" w:rsidRPr="00AC09EF" w:rsidRDefault="00B90B44" w:rsidP="00E94934">
            <w:pPr>
              <w:spacing w:before="60"/>
              <w:rPr>
                <w:rFonts w:ascii="Open Sans" w:hAnsi="Open Sans" w:cs="Open Sans"/>
                <w:b/>
                <w:sz w:val="22"/>
                <w:lang w:val="fr-FR"/>
              </w:rPr>
            </w:pPr>
          </w:p>
        </w:tc>
        <w:tc>
          <w:tcPr>
            <w:tcW w:w="2551" w:type="dxa"/>
          </w:tcPr>
          <w:p w14:paraId="2B575DC5" w14:textId="77777777" w:rsidR="00B90B44" w:rsidRPr="00AC09EF" w:rsidRDefault="00B90B44" w:rsidP="00E94934">
            <w:pPr>
              <w:spacing w:before="60"/>
              <w:rPr>
                <w:rFonts w:ascii="Open Sans" w:hAnsi="Open Sans" w:cs="Open Sans"/>
                <w:b/>
                <w:sz w:val="22"/>
                <w:lang w:val="fr-FR"/>
              </w:rPr>
            </w:pPr>
          </w:p>
        </w:tc>
      </w:tr>
      <w:tr w:rsidR="00B90B44" w:rsidRPr="00AC09EF" w14:paraId="7469CF1B" w14:textId="77777777" w:rsidTr="00E94934">
        <w:tc>
          <w:tcPr>
            <w:tcW w:w="2943" w:type="dxa"/>
          </w:tcPr>
          <w:p w14:paraId="7F2489DF" w14:textId="77777777"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Communication</w:t>
            </w:r>
          </w:p>
          <w:p w14:paraId="37CA26D9" w14:textId="77777777" w:rsidR="00B90B44" w:rsidRPr="00AC09EF" w:rsidRDefault="00B90B44" w:rsidP="00E94934">
            <w:pPr>
              <w:spacing w:before="60"/>
              <w:rPr>
                <w:rFonts w:ascii="Open Sans" w:hAnsi="Open Sans" w:cs="Open Sans"/>
                <w:i/>
                <w:lang w:val="fr-FR"/>
              </w:rPr>
            </w:pPr>
          </w:p>
        </w:tc>
        <w:tc>
          <w:tcPr>
            <w:tcW w:w="2552" w:type="dxa"/>
          </w:tcPr>
          <w:p w14:paraId="61412FF7" w14:textId="77777777" w:rsidR="00B90B44" w:rsidRPr="00AC09EF" w:rsidRDefault="00B90B44" w:rsidP="00E94934">
            <w:pPr>
              <w:spacing w:before="60"/>
              <w:rPr>
                <w:rFonts w:ascii="Open Sans" w:hAnsi="Open Sans" w:cs="Open Sans"/>
                <w:b/>
                <w:sz w:val="22"/>
                <w:lang w:val="fr-FR"/>
              </w:rPr>
            </w:pPr>
          </w:p>
        </w:tc>
        <w:tc>
          <w:tcPr>
            <w:tcW w:w="2551" w:type="dxa"/>
          </w:tcPr>
          <w:p w14:paraId="1CDA0E78" w14:textId="77777777" w:rsidR="00B90B44" w:rsidRPr="00AC09EF" w:rsidRDefault="00B90B44" w:rsidP="00E94934">
            <w:pPr>
              <w:spacing w:before="60"/>
              <w:rPr>
                <w:rFonts w:ascii="Open Sans" w:hAnsi="Open Sans" w:cs="Open Sans"/>
                <w:b/>
                <w:sz w:val="22"/>
                <w:lang w:val="fr-FR"/>
              </w:rPr>
            </w:pPr>
          </w:p>
        </w:tc>
      </w:tr>
      <w:tr w:rsidR="00B90B44" w:rsidRPr="00AC09EF" w14:paraId="463B09FC" w14:textId="77777777" w:rsidTr="00E94934">
        <w:tc>
          <w:tcPr>
            <w:tcW w:w="2943" w:type="dxa"/>
          </w:tcPr>
          <w:p w14:paraId="6EA7FF5A" w14:textId="34C67F0E" w:rsidR="00B90B44" w:rsidRPr="00AC09EF" w:rsidRDefault="00B90B44" w:rsidP="00E94934">
            <w:pPr>
              <w:spacing w:before="60"/>
              <w:rPr>
                <w:rFonts w:ascii="Open Sans" w:hAnsi="Open Sans" w:cs="Open Sans"/>
                <w:i/>
                <w:lang w:val="fr-FR"/>
              </w:rPr>
            </w:pPr>
            <w:r w:rsidRPr="00AC09EF">
              <w:rPr>
                <w:rFonts w:ascii="Open Sans" w:hAnsi="Open Sans" w:cs="Open Sans"/>
                <w:i/>
                <w:lang w:val="fr-FR"/>
              </w:rPr>
              <w:t>Autre (préciser)</w:t>
            </w:r>
          </w:p>
          <w:p w14:paraId="3DFC201F" w14:textId="77777777" w:rsidR="00B90B44" w:rsidRPr="00AC09EF" w:rsidRDefault="00B90B44" w:rsidP="00E94934">
            <w:pPr>
              <w:spacing w:before="60"/>
              <w:rPr>
                <w:rFonts w:ascii="Open Sans" w:hAnsi="Open Sans" w:cs="Open Sans"/>
                <w:lang w:val="fr-FR"/>
              </w:rPr>
            </w:pPr>
          </w:p>
          <w:p w14:paraId="0C692BFE" w14:textId="77777777" w:rsidR="00B90B44" w:rsidRPr="00AC09EF" w:rsidRDefault="00B90B44" w:rsidP="00E94934">
            <w:pPr>
              <w:spacing w:before="60"/>
              <w:rPr>
                <w:rFonts w:ascii="Open Sans" w:hAnsi="Open Sans" w:cs="Open Sans"/>
                <w:i/>
                <w:lang w:val="fr-FR"/>
              </w:rPr>
            </w:pPr>
          </w:p>
        </w:tc>
        <w:tc>
          <w:tcPr>
            <w:tcW w:w="2552" w:type="dxa"/>
          </w:tcPr>
          <w:p w14:paraId="39C963E0" w14:textId="77777777" w:rsidR="00B90B44" w:rsidRPr="00AC09EF" w:rsidRDefault="00B90B44" w:rsidP="00E94934">
            <w:pPr>
              <w:spacing w:before="60"/>
              <w:rPr>
                <w:rFonts w:ascii="Open Sans" w:hAnsi="Open Sans" w:cs="Open Sans"/>
                <w:b/>
                <w:sz w:val="22"/>
                <w:lang w:val="fr-FR"/>
              </w:rPr>
            </w:pPr>
          </w:p>
        </w:tc>
        <w:tc>
          <w:tcPr>
            <w:tcW w:w="2551" w:type="dxa"/>
          </w:tcPr>
          <w:p w14:paraId="7E094F7A" w14:textId="77777777" w:rsidR="00B90B44" w:rsidRPr="00AC09EF" w:rsidRDefault="00B90B44" w:rsidP="00E94934">
            <w:pPr>
              <w:spacing w:before="60"/>
              <w:rPr>
                <w:rFonts w:ascii="Open Sans" w:hAnsi="Open Sans" w:cs="Open Sans"/>
                <w:b/>
                <w:sz w:val="22"/>
                <w:lang w:val="fr-FR"/>
              </w:rPr>
            </w:pPr>
          </w:p>
        </w:tc>
      </w:tr>
      <w:tr w:rsidR="003C5859" w:rsidRPr="009A71F8" w14:paraId="387654A5" w14:textId="77777777" w:rsidTr="003C5859">
        <w:tc>
          <w:tcPr>
            <w:tcW w:w="2943" w:type="dxa"/>
            <w:tcBorders>
              <w:top w:val="single" w:sz="4" w:space="0" w:color="auto"/>
              <w:left w:val="single" w:sz="4" w:space="0" w:color="auto"/>
              <w:bottom w:val="single" w:sz="4" w:space="0" w:color="auto"/>
              <w:right w:val="single" w:sz="4" w:space="0" w:color="auto"/>
            </w:tcBorders>
          </w:tcPr>
          <w:p w14:paraId="4E4B566F" w14:textId="77777777" w:rsidR="003C5859" w:rsidRPr="00275255" w:rsidRDefault="003C5859" w:rsidP="00A54808">
            <w:pPr>
              <w:spacing w:before="60"/>
              <w:rPr>
                <w:rFonts w:ascii="Open Sans" w:hAnsi="Open Sans" w:cs="Open Sans"/>
                <w:b/>
                <w:i/>
                <w:lang w:val="fr-FR"/>
              </w:rPr>
            </w:pPr>
            <w:r w:rsidRPr="00275255">
              <w:rPr>
                <w:rFonts w:ascii="Open Sans" w:hAnsi="Open Sans" w:cs="Open Sans"/>
                <w:b/>
                <w:i/>
                <w:lang w:val="fr-FR"/>
              </w:rPr>
              <w:t>Total des sommes demandées à la MSH Paris-Saclay</w:t>
            </w:r>
          </w:p>
        </w:tc>
        <w:tc>
          <w:tcPr>
            <w:tcW w:w="2552" w:type="dxa"/>
            <w:tcBorders>
              <w:top w:val="single" w:sz="4" w:space="0" w:color="auto"/>
              <w:left w:val="single" w:sz="4" w:space="0" w:color="auto"/>
              <w:bottom w:val="single" w:sz="4" w:space="0" w:color="auto"/>
              <w:right w:val="single" w:sz="4" w:space="0" w:color="auto"/>
            </w:tcBorders>
          </w:tcPr>
          <w:p w14:paraId="3B3FB166" w14:textId="77777777" w:rsidR="003C5859" w:rsidRPr="00AC09EF" w:rsidRDefault="003C5859" w:rsidP="00A54808">
            <w:pPr>
              <w:spacing w:before="60"/>
              <w:rPr>
                <w:rFonts w:ascii="Open Sans" w:hAnsi="Open Sans" w:cs="Open Sans"/>
                <w:b/>
                <w:sz w:val="22"/>
                <w:lang w:val="fr-FR"/>
              </w:rPr>
            </w:pPr>
          </w:p>
        </w:tc>
        <w:tc>
          <w:tcPr>
            <w:tcW w:w="2551" w:type="dxa"/>
            <w:tcBorders>
              <w:top w:val="single" w:sz="4" w:space="0" w:color="auto"/>
              <w:left w:val="single" w:sz="4" w:space="0" w:color="auto"/>
              <w:bottom w:val="single" w:sz="4" w:space="0" w:color="auto"/>
              <w:right w:val="single" w:sz="4" w:space="0" w:color="auto"/>
            </w:tcBorders>
          </w:tcPr>
          <w:p w14:paraId="15855E10" w14:textId="77777777" w:rsidR="003C5859" w:rsidRPr="00AC09EF" w:rsidRDefault="003C5859" w:rsidP="00A54808">
            <w:pPr>
              <w:spacing w:before="60"/>
              <w:rPr>
                <w:rFonts w:ascii="Open Sans" w:hAnsi="Open Sans" w:cs="Open Sans"/>
                <w:b/>
                <w:sz w:val="22"/>
                <w:lang w:val="fr-FR"/>
              </w:rPr>
            </w:pPr>
          </w:p>
        </w:tc>
      </w:tr>
    </w:tbl>
    <w:p w14:paraId="3520B3A6" w14:textId="75969628" w:rsidR="001E71B5" w:rsidRPr="009A71F8" w:rsidRDefault="001E71B5" w:rsidP="00B90B44">
      <w:pPr>
        <w:rPr>
          <w:rFonts w:ascii="Open Sans" w:hAnsi="Open Sans" w:cs="Open Sans"/>
          <w:b/>
          <w:sz w:val="22"/>
          <w:lang w:val="fr-FR"/>
        </w:rPr>
      </w:pPr>
    </w:p>
    <w:p w14:paraId="42DC88E0" w14:textId="372CF30D" w:rsidR="00B90B44" w:rsidRPr="00B90B44" w:rsidRDefault="00B90B44" w:rsidP="00B90B44">
      <w:pPr>
        <w:rPr>
          <w:rFonts w:ascii="Open Sans" w:hAnsi="Open Sans" w:cs="Open Sans"/>
          <w:b/>
          <w:sz w:val="22"/>
          <w:lang w:val="fr-FR"/>
        </w:rPr>
      </w:pPr>
      <w:r w:rsidRPr="00B90B44">
        <w:rPr>
          <w:rFonts w:ascii="Open Sans" w:hAnsi="Open Sans" w:cs="Open Sans"/>
          <w:b/>
          <w:sz w:val="22"/>
          <w:lang w:val="fr-FR"/>
        </w:rPr>
        <w:t xml:space="preserve">AUTRES SOUTIENS FINANCIERS ET LOGISTIQUES DONT BÉNÉFICIE OU POURRAIT BÉNÉFICIER LE </w:t>
      </w:r>
      <w:r w:rsidR="00FE7829">
        <w:rPr>
          <w:rFonts w:ascii="Open Sans" w:hAnsi="Open Sans" w:cs="Open Sans"/>
          <w:b/>
          <w:sz w:val="22"/>
          <w:lang w:val="fr-FR"/>
        </w:rPr>
        <w:t>SÉMINAIRE</w:t>
      </w:r>
      <w:r w:rsidRPr="00B90B44">
        <w:rPr>
          <w:rFonts w:ascii="Open Sans" w:hAnsi="Open Sans" w:cs="Open Sans"/>
          <w:b/>
          <w:sz w:val="22"/>
          <w:lang w:val="fr-FR"/>
        </w:rPr>
        <w:t> :</w:t>
      </w:r>
    </w:p>
    <w:p w14:paraId="217BC009" w14:textId="77777777" w:rsidR="00B90B44" w:rsidRPr="00B90B44" w:rsidRDefault="00B90B44" w:rsidP="00B90B44">
      <w:pPr>
        <w:rPr>
          <w:rFonts w:ascii="Open Sans" w:hAnsi="Open Sans" w:cs="Open Sans"/>
          <w:b/>
          <w:sz w:val="22"/>
          <w:lang w:val="fr-FR"/>
        </w:rPr>
      </w:pPr>
    </w:p>
    <w:p w14:paraId="51EF8123" w14:textId="35556A61" w:rsidR="00B90B44" w:rsidRDefault="00B90B44" w:rsidP="00EB2A69">
      <w:pPr>
        <w:spacing w:before="60"/>
        <w:rPr>
          <w:rFonts w:ascii="Open Sans" w:hAnsi="Open Sans" w:cs="Open Sans"/>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25A936C4" w14:textId="6AF7A777" w:rsidR="00CE1C34" w:rsidRDefault="00CE1C34" w:rsidP="00EB2A69">
      <w:pPr>
        <w:spacing w:before="60"/>
        <w:rPr>
          <w:rFonts w:ascii="Open Sans" w:hAnsi="Open Sans" w:cs="Open Sans"/>
          <w:sz w:val="22"/>
        </w:rPr>
      </w:pPr>
    </w:p>
    <w:p w14:paraId="39E07891" w14:textId="77777777" w:rsidR="00692277" w:rsidRPr="00EB2A69" w:rsidRDefault="00692277" w:rsidP="00EB2A69">
      <w:pPr>
        <w:spacing w:before="60"/>
        <w:rPr>
          <w:rFonts w:ascii="Open Sans" w:hAnsi="Open Sans" w:cs="Open Sans"/>
          <w:sz w:val="22"/>
        </w:rPr>
      </w:pP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B90B44">
        <w:rPr>
          <w:rFonts w:ascii="Open Sans" w:hAnsi="Open Sans" w:cs="Open Sans"/>
          <w:b/>
          <w:lang w:val="fr-FR"/>
        </w:rPr>
        <w:t>PARTIE D : VALIDATION PAR LE RESPONSABLE DU PROJET</w:t>
      </w:r>
    </w:p>
    <w:p w14:paraId="075A3114" w14:textId="30EA7F31" w:rsidR="00B90B44" w:rsidRPr="00EB2A69" w:rsidRDefault="00B90B44" w:rsidP="00B90B44">
      <w:pPr>
        <w:rPr>
          <w:rFonts w:ascii="Open Sans" w:hAnsi="Open Sans" w:cs="Open Sans"/>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315D15A4" w14:textId="26B0DDB8" w:rsidR="00B90B44" w:rsidRPr="00EB2A69" w:rsidRDefault="00B90B44" w:rsidP="00B90B44">
      <w:pPr>
        <w:ind w:left="426"/>
        <w:rPr>
          <w:rFonts w:ascii="Open Sans" w:hAnsi="Open Sans" w:cs="Open Sans"/>
          <w:sz w:val="22"/>
          <w:lang w:val="fr-FR"/>
        </w:rPr>
      </w:pPr>
    </w:p>
    <w:p w14:paraId="32E47E88" w14:textId="60EF445F" w:rsidR="00B90B44" w:rsidRPr="00692277" w:rsidRDefault="00692277" w:rsidP="00692277">
      <w:pPr>
        <w:rPr>
          <w:rFonts w:ascii="Open Sans" w:hAnsi="Open Sans" w:cs="Open Sans"/>
          <w:b/>
          <w:sz w:val="22"/>
          <w:lang w:val="fr-FR"/>
        </w:rPr>
      </w:pPr>
      <w:r>
        <w:rPr>
          <w:rFonts w:ascii="Open Sans" w:hAnsi="Open Sans" w:cs="Open Sans"/>
          <w:sz w:val="22"/>
          <w:lang w:val="fr-FR"/>
        </w:rPr>
        <w:t>Merc</w:t>
      </w:r>
      <w:r w:rsidR="00B90B44" w:rsidRPr="00B90B44">
        <w:rPr>
          <w:rFonts w:ascii="Open Sans" w:hAnsi="Open Sans" w:cs="Open Sans"/>
          <w:sz w:val="22"/>
          <w:lang w:val="fr-FR"/>
        </w:rPr>
        <w:t xml:space="preserve">i de faire parvenir le dossier au plus tard le </w:t>
      </w:r>
      <w:r w:rsidR="00275255">
        <w:rPr>
          <w:rFonts w:ascii="Open Sans" w:hAnsi="Open Sans" w:cs="Open Sans"/>
          <w:b/>
          <w:sz w:val="22"/>
          <w:lang w:val="fr-FR"/>
        </w:rPr>
        <w:t>15</w:t>
      </w:r>
      <w:r w:rsidR="00B90B44" w:rsidRPr="00692277">
        <w:rPr>
          <w:rFonts w:ascii="Open Sans" w:hAnsi="Open Sans" w:cs="Open Sans"/>
          <w:b/>
          <w:sz w:val="22"/>
          <w:lang w:val="fr-FR"/>
        </w:rPr>
        <w:t>/0</w:t>
      </w:r>
      <w:r w:rsidR="00275255">
        <w:rPr>
          <w:rFonts w:ascii="Open Sans" w:hAnsi="Open Sans" w:cs="Open Sans"/>
          <w:b/>
          <w:sz w:val="22"/>
          <w:lang w:val="fr-FR"/>
        </w:rPr>
        <w:t>9</w:t>
      </w:r>
      <w:r w:rsidR="00F43A48">
        <w:rPr>
          <w:rFonts w:ascii="Open Sans" w:hAnsi="Open Sans" w:cs="Open Sans"/>
          <w:b/>
          <w:sz w:val="22"/>
          <w:lang w:val="fr-FR"/>
        </w:rPr>
        <w:t>/2022</w:t>
      </w:r>
      <w:r w:rsidR="00C54226" w:rsidRPr="00692277">
        <w:rPr>
          <w:rFonts w:ascii="Open Sans" w:hAnsi="Open Sans" w:cs="Open Sans"/>
          <w:b/>
          <w:sz w:val="22"/>
          <w:lang w:val="fr-FR"/>
        </w:rPr>
        <w:t xml:space="preserve"> </w:t>
      </w:r>
      <w:r w:rsidR="00B90B44" w:rsidRPr="00AC09EF">
        <w:rPr>
          <w:rFonts w:ascii="Open Sans" w:hAnsi="Open Sans" w:cs="Open Sans"/>
          <w:sz w:val="22"/>
          <w:lang w:val="fr-FR"/>
        </w:rPr>
        <w:t xml:space="preserve">à l’adresse suivante : </w:t>
      </w:r>
      <w:hyperlink r:id="rId9" w:history="1">
        <w:r w:rsidR="00B90B44" w:rsidRPr="00B90B44">
          <w:rPr>
            <w:rStyle w:val="Lienhypertexte"/>
            <w:rFonts w:ascii="Open Sans" w:hAnsi="Open Sans" w:cs="Open Sans"/>
            <w:sz w:val="22"/>
            <w:lang w:val="fr-FR"/>
          </w:rPr>
          <w:t>aap@msh-paris-saclay.fr</w:t>
        </w:r>
      </w:hyperlink>
    </w:p>
    <w:p w14:paraId="02D6EDB1" w14:textId="5078BEF0" w:rsidR="00B90B44" w:rsidRPr="00B90B44" w:rsidRDefault="00B90B44" w:rsidP="00B90B44">
      <w:pPr>
        <w:rPr>
          <w:rFonts w:ascii="Open Sans" w:hAnsi="Open Sans" w:cs="Open Sans"/>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w:t>
      </w:r>
      <w:r w:rsidR="00E449B1">
        <w:rPr>
          <w:rFonts w:ascii="Open Sans" w:hAnsi="Open Sans" w:cs="Open Sans"/>
          <w:i/>
          <w:sz w:val="22"/>
          <w:szCs w:val="22"/>
          <w:lang w:val="fr-FR"/>
        </w:rPr>
        <w:t xml:space="preserve">rien </w:t>
      </w:r>
      <w:r w:rsidRPr="00B90B44">
        <w:rPr>
          <w:rFonts w:ascii="Open Sans" w:hAnsi="Open Sans" w:cs="Open Sans"/>
          <w:i/>
          <w:sz w:val="22"/>
          <w:szCs w:val="22"/>
          <w:lang w:val="fr-FR"/>
        </w:rPr>
        <w:t xml:space="preserve">reçu, veuillez contacter au plus vite </w:t>
      </w:r>
      <w:r w:rsidR="00B46524">
        <w:rPr>
          <w:rFonts w:ascii="Open Sans" w:hAnsi="Open Sans" w:cs="Open Sans"/>
          <w:i/>
          <w:sz w:val="22"/>
          <w:szCs w:val="22"/>
          <w:lang w:val="fr-FR"/>
        </w:rPr>
        <w:t>Ariane TOM</w:t>
      </w:r>
      <w:r w:rsidRPr="00B90B44">
        <w:rPr>
          <w:rFonts w:ascii="Open Sans" w:hAnsi="Open Sans" w:cs="Open Sans"/>
          <w:i/>
          <w:sz w:val="22"/>
          <w:szCs w:val="22"/>
          <w:lang w:val="fr-FR"/>
        </w:rPr>
        <w:t xml:space="preserve">, </w:t>
      </w:r>
      <w:r w:rsidR="00B46524">
        <w:rPr>
          <w:rFonts w:ascii="Open Sans" w:hAnsi="Open Sans" w:cs="Open Sans"/>
          <w:i/>
          <w:sz w:val="22"/>
          <w:szCs w:val="22"/>
          <w:lang w:val="fr-FR"/>
        </w:rPr>
        <w:t xml:space="preserve">Chargée de projets à </w:t>
      </w:r>
      <w:r w:rsidRPr="00B90B44">
        <w:rPr>
          <w:rFonts w:ascii="Open Sans" w:hAnsi="Open Sans" w:cs="Open Sans"/>
          <w:i/>
          <w:sz w:val="22"/>
          <w:szCs w:val="22"/>
          <w:lang w:val="fr-FR"/>
        </w:rPr>
        <w:t xml:space="preserve">la MSH Paris-Saclay : </w:t>
      </w:r>
      <w:hyperlink r:id="rId10" w:history="1">
        <w:r w:rsidR="00B46524" w:rsidRPr="0017366C">
          <w:rPr>
            <w:rStyle w:val="Lienhypertexte"/>
            <w:rFonts w:ascii="Open Sans" w:hAnsi="Open Sans" w:cs="Open Sans"/>
            <w:i/>
            <w:sz w:val="22"/>
            <w:szCs w:val="22"/>
            <w:lang w:val="fr-FR"/>
          </w:rPr>
          <w:t>ariane.tom@ens-paris-saclay.fr</w:t>
        </w:r>
      </w:hyperlink>
    </w:p>
    <w:p w14:paraId="0A696151" w14:textId="3696BE5C" w:rsidR="00B90B44" w:rsidRDefault="00B90B44" w:rsidP="00B90B44">
      <w:pPr>
        <w:rPr>
          <w:rFonts w:ascii="Open Sans" w:hAnsi="Open Sans" w:cs="Open Sans"/>
          <w:i/>
          <w:sz w:val="22"/>
          <w:szCs w:val="22"/>
          <w:lang w:val="fr-FR"/>
        </w:rPr>
      </w:pPr>
      <w:r w:rsidRPr="00B90B44">
        <w:rPr>
          <w:rFonts w:ascii="Open Sans" w:hAnsi="Open Sans" w:cs="Open Sans"/>
          <w:i/>
          <w:sz w:val="22"/>
          <w:szCs w:val="22"/>
          <w:lang w:val="fr-FR"/>
        </w:rPr>
        <w:t>Les dossiers incomplets ou hors délais seront refusés.</w:t>
      </w:r>
    </w:p>
    <w:p w14:paraId="463BC84F" w14:textId="54B97F92" w:rsidR="00C32B66" w:rsidRPr="00C32B66" w:rsidRDefault="00C32B66" w:rsidP="00C32B66">
      <w:pPr>
        <w:rPr>
          <w:rFonts w:ascii="Open Sans" w:hAnsi="Open Sans" w:cs="Open Sans"/>
          <w:b/>
          <w:sz w:val="22"/>
          <w:szCs w:val="22"/>
          <w:lang w:val="fr-FR"/>
        </w:rPr>
      </w:pPr>
      <w:r w:rsidRPr="00C32B66">
        <w:rPr>
          <w:rFonts w:ascii="Open Sans" w:hAnsi="Open Sans" w:cs="Open Sans"/>
          <w:b/>
          <w:sz w:val="22"/>
          <w:szCs w:val="22"/>
          <w:lang w:val="fr-FR"/>
        </w:rPr>
        <w:lastRenderedPageBreak/>
        <w:t xml:space="preserve">ENGAGEMENT EN CAS DE </w:t>
      </w:r>
      <w:r>
        <w:rPr>
          <w:rFonts w:ascii="Open Sans" w:hAnsi="Open Sans" w:cs="Open Sans"/>
          <w:b/>
          <w:sz w:val="22"/>
          <w:szCs w:val="22"/>
          <w:lang w:val="fr-FR"/>
        </w:rPr>
        <w:t>FINANCEMENT :</w:t>
      </w:r>
    </w:p>
    <w:p w14:paraId="7E8064C0" w14:textId="31DE61AA" w:rsidR="00C32B66" w:rsidRDefault="00C32B66" w:rsidP="00C32B66">
      <w:pPr>
        <w:rPr>
          <w:rFonts w:ascii="Open Sans" w:hAnsi="Open Sans" w:cs="Open Sans"/>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1EA602BA" w14:textId="39DFEA9E" w:rsidR="00C32B66" w:rsidRDefault="00C32B66" w:rsidP="008F5F7D">
      <w:pPr>
        <w:ind w:left="567" w:hanging="283"/>
        <w:rPr>
          <w:rFonts w:ascii="Open Sans" w:hAnsi="Open Sans" w:cs="Open Sans"/>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poster, conférence, etc.</w:t>
      </w:r>
      <w:r w:rsidRPr="00C32B66">
        <w:rPr>
          <w:rFonts w:ascii="Open Sans" w:hAnsi="Open Sans" w:cs="Open Sans"/>
          <w:sz w:val="22"/>
          <w:szCs w:val="22"/>
          <w:lang w:val="fr-FR"/>
        </w:rPr>
        <w:t>).</w:t>
      </w:r>
    </w:p>
    <w:p w14:paraId="5E388F28" w14:textId="2B4268B2" w:rsidR="00201579" w:rsidRPr="00201579" w:rsidRDefault="00201579" w:rsidP="00201579">
      <w:pPr>
        <w:ind w:left="567" w:hanging="283"/>
        <w:rPr>
          <w:rFonts w:ascii="Open Sans" w:hAnsi="Open Sans" w:cs="Open Sans"/>
          <w:sz w:val="22"/>
          <w:szCs w:val="22"/>
          <w:lang w:val="fr-FR"/>
        </w:rPr>
      </w:pPr>
      <w:r>
        <w:rPr>
          <w:rFonts w:ascii="Open Sans" w:hAnsi="Open Sans" w:cs="Open Sans"/>
          <w:sz w:val="22"/>
          <w:szCs w:val="22"/>
          <w:lang w:val="fr-FR"/>
        </w:rPr>
        <w:t>-</w:t>
      </w:r>
      <w:r>
        <w:rPr>
          <w:rFonts w:ascii="Open Sans" w:hAnsi="Open Sans" w:cs="Open Sans"/>
          <w:sz w:val="22"/>
          <w:szCs w:val="22"/>
          <w:lang w:val="fr-FR"/>
        </w:rPr>
        <w:tab/>
      </w:r>
      <w:r w:rsidRPr="00201579">
        <w:rPr>
          <w:rFonts w:ascii="Open Sans" w:hAnsi="Open Sans" w:cs="Open Sans"/>
          <w:sz w:val="22"/>
          <w:szCs w:val="22"/>
          <w:lang w:val="fr-FR"/>
        </w:rPr>
        <w:t>Lorsque le séminaire se tient à la MSH Paris-Saclay, prendre contact avec la direction de la MSH qui, chaque fois que cela est possible, prononcer</w:t>
      </w:r>
      <w:r w:rsidR="00225054">
        <w:rPr>
          <w:rFonts w:ascii="Open Sans" w:hAnsi="Open Sans" w:cs="Open Sans"/>
          <w:sz w:val="22"/>
          <w:szCs w:val="22"/>
          <w:lang w:val="fr-FR"/>
        </w:rPr>
        <w:t>a volontiers</w:t>
      </w:r>
      <w:r w:rsidRPr="00201579">
        <w:rPr>
          <w:rFonts w:ascii="Open Sans" w:hAnsi="Open Sans" w:cs="Open Sans"/>
          <w:sz w:val="22"/>
          <w:szCs w:val="22"/>
          <w:lang w:val="fr-FR"/>
        </w:rPr>
        <w:t>, en ouverture des événements qui se déroulent à la MSH (en l’occurrence lors de la première séance), quelques brefs mots (</w:t>
      </w:r>
      <w:r w:rsidR="00225054">
        <w:rPr>
          <w:rFonts w:ascii="Open Sans" w:hAnsi="Open Sans" w:cs="Open Sans"/>
          <w:sz w:val="22"/>
          <w:szCs w:val="22"/>
          <w:lang w:val="fr-FR"/>
        </w:rPr>
        <w:t>cinq</w:t>
      </w:r>
      <w:r w:rsidRPr="00201579">
        <w:rPr>
          <w:rFonts w:ascii="Open Sans" w:hAnsi="Open Sans" w:cs="Open Sans"/>
          <w:sz w:val="22"/>
          <w:szCs w:val="22"/>
          <w:lang w:val="fr-FR"/>
        </w:rPr>
        <w:t xml:space="preserve"> minutes) sur la MSH et l’importance que revêt pour </w:t>
      </w:r>
      <w:r w:rsidR="00225054">
        <w:rPr>
          <w:rFonts w:ascii="Open Sans" w:hAnsi="Open Sans" w:cs="Open Sans"/>
          <w:sz w:val="22"/>
          <w:szCs w:val="22"/>
          <w:lang w:val="fr-FR"/>
        </w:rPr>
        <w:t>c</w:t>
      </w:r>
      <w:r w:rsidRPr="00201579">
        <w:rPr>
          <w:rFonts w:ascii="Open Sans" w:hAnsi="Open Sans" w:cs="Open Sans"/>
          <w:sz w:val="22"/>
          <w:szCs w:val="22"/>
          <w:lang w:val="fr-FR"/>
        </w:rPr>
        <w:t>elle</w:t>
      </w:r>
      <w:r w:rsidR="00225054">
        <w:rPr>
          <w:rFonts w:ascii="Open Sans" w:hAnsi="Open Sans" w:cs="Open Sans"/>
          <w:sz w:val="22"/>
          <w:szCs w:val="22"/>
          <w:lang w:val="fr-FR"/>
        </w:rPr>
        <w:t>-ci</w:t>
      </w:r>
      <w:r w:rsidRPr="00201579">
        <w:rPr>
          <w:rFonts w:ascii="Open Sans" w:hAnsi="Open Sans" w:cs="Open Sans"/>
          <w:sz w:val="22"/>
          <w:szCs w:val="22"/>
          <w:lang w:val="fr-FR"/>
        </w:rPr>
        <w:t xml:space="preserve"> le séminaire qui commence.</w:t>
      </w:r>
    </w:p>
    <w:p w14:paraId="12825D4E" w14:textId="61AE3312" w:rsidR="00201579" w:rsidRPr="008F5F7D" w:rsidRDefault="00201579" w:rsidP="00201579">
      <w:pPr>
        <w:numPr>
          <w:ilvl w:val="0"/>
          <w:numId w:val="6"/>
        </w:numPr>
        <w:rPr>
          <w:rFonts w:ascii="Open Sans" w:eastAsia="Times New Roman" w:hAnsi="Open Sans" w:cs="Open Sans"/>
          <w:sz w:val="22"/>
          <w:szCs w:val="22"/>
          <w:lang w:val="fr-FR"/>
        </w:rPr>
      </w:pPr>
      <w:r>
        <w:rPr>
          <w:rFonts w:ascii="Open Sans" w:eastAsia="Times New Roman" w:hAnsi="Open Sans" w:cs="Open Sans"/>
          <w:sz w:val="22"/>
          <w:szCs w:val="22"/>
          <w:lang w:val="fr-FR"/>
        </w:rPr>
        <w:t>Rédiger, après la réalisation du séminaire, un rapport synthétique sur son déroulement</w:t>
      </w:r>
      <w:r w:rsidRPr="00A24300">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qui sera publié sur le site web de la MSH Paris-Saclay (un modèle vous s</w:t>
      </w:r>
      <w:bookmarkStart w:id="14" w:name="_GoBack"/>
      <w:bookmarkEnd w:id="14"/>
      <w:r>
        <w:rPr>
          <w:rFonts w:ascii="Open Sans" w:eastAsia="Times New Roman" w:hAnsi="Open Sans" w:cs="Open Sans"/>
          <w:sz w:val="22"/>
          <w:szCs w:val="22"/>
          <w:lang w:val="fr-FR"/>
        </w:rPr>
        <w:t>era envoyé par la MSH).</w:t>
      </w:r>
    </w:p>
    <w:p w14:paraId="39E90721" w14:textId="2F0BC0F0" w:rsidR="00C32B66" w:rsidRDefault="00C32B66" w:rsidP="008F5F7D">
      <w:pPr>
        <w:ind w:left="567" w:hanging="283"/>
        <w:rPr>
          <w:rFonts w:ascii="Open Sans" w:hAnsi="Open Sans" w:cs="Open Sans"/>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p>
    <w:p w14:paraId="70F576A6" w14:textId="77777777" w:rsidR="008F5F7D" w:rsidRPr="00C32B66" w:rsidRDefault="008F5F7D" w:rsidP="008F5F7D">
      <w:pPr>
        <w:ind w:left="567" w:hanging="283"/>
        <w:rPr>
          <w:rFonts w:ascii="Open Sans" w:hAnsi="Open Sans" w:cs="Open Sans"/>
          <w:sz w:val="22"/>
          <w:szCs w:val="22"/>
          <w:lang w:val="fr-FR"/>
        </w:rPr>
      </w:pPr>
    </w:p>
    <w:p w14:paraId="51681870" w14:textId="395D84F7" w:rsidR="00B90B44" w:rsidRDefault="00A54519" w:rsidP="00692277">
      <w:pPr>
        <w:rPr>
          <w:rFonts w:ascii="Open Sans" w:hAnsi="Open Sans" w:cs="Open Sans"/>
          <w:sz w:val="22"/>
          <w:szCs w:val="22"/>
          <w:lang w:val="fr-FR"/>
        </w:rPr>
      </w:pPr>
      <w:r>
        <w:rPr>
          <w:rFonts w:ascii="Open Sans" w:hAnsi="Open Sans" w:cs="Open Sans"/>
          <w:sz w:val="22"/>
          <w:szCs w:val="22"/>
          <w:lang w:val="fr-FR"/>
        </w:rPr>
        <w:t>Dans le cas d’un dépôt sur le portail HAL d’une publication en lien avec le séminaire, nous vous encourageons à ajouter comme deuxième affiliation la MSH Paris-Saclay, condition nécessaire pour que le dépôt puisse être répertorié dans notre collection HAL (</w:t>
      </w:r>
      <w:hyperlink r:id="rId11" w:history="1">
        <w:r w:rsidRPr="00EB1CB5">
          <w:rPr>
            <w:rStyle w:val="Lienhypertexte"/>
            <w:rFonts w:ascii="Open Sans" w:hAnsi="Open Sans" w:cs="Open Sans"/>
            <w:sz w:val="22"/>
            <w:szCs w:val="22"/>
            <w:lang w:val="fr-FR"/>
          </w:rPr>
          <w:t>https://hal-rnmsh.archives-ouvertes.fr/MSH-PARIS-SACLAY</w:t>
        </w:r>
      </w:hyperlink>
      <w:r>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BD654F">
        <w:rPr>
          <w:rFonts w:ascii="Open Sans" w:hAnsi="Open Sans" w:cs="Open Sans"/>
          <w:sz w:val="22"/>
          <w:szCs w:val="22"/>
          <w:lang w:val="fr-FR"/>
        </w:rPr>
        <w:t>d’établir un lien entre la publication et la MSH Paris-Saclay</w:t>
      </w:r>
      <w:r>
        <w:rPr>
          <w:rFonts w:ascii="Open Sans" w:hAnsi="Open Sans" w:cs="Open Sans"/>
          <w:sz w:val="22"/>
          <w:szCs w:val="22"/>
          <w:lang w:val="fr-FR"/>
        </w:rPr>
        <w:t>.</w:t>
      </w:r>
    </w:p>
    <w:p w14:paraId="53C2CE6C" w14:textId="5652FD2D" w:rsidR="008F5F7D" w:rsidRDefault="008F5F7D" w:rsidP="00692277">
      <w:pPr>
        <w:rPr>
          <w:rFonts w:ascii="Open Sans" w:hAnsi="Open Sans" w:cs="Open Sans"/>
          <w:sz w:val="22"/>
          <w:szCs w:val="22"/>
          <w:lang w:val="fr-FR"/>
        </w:rPr>
      </w:pPr>
      <w:r>
        <w:rPr>
          <w:rFonts w:ascii="Open Sans" w:hAnsi="Open Sans" w:cs="Open Sans"/>
          <w:sz w:val="22"/>
          <w:szCs w:val="22"/>
          <w:lang w:val="fr-FR"/>
        </w:rPr>
        <w:t>Concernant les publications issues du séminaire,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p>
    <w:p w14:paraId="550A6504" w14:textId="65A094C4" w:rsidR="00183052" w:rsidRDefault="00183052" w:rsidP="00183052">
      <w:pPr>
        <w:rPr>
          <w:rFonts w:ascii="Open Sans" w:hAnsi="Open Sans" w:cs="Open Sans"/>
          <w:sz w:val="22"/>
          <w:szCs w:val="22"/>
          <w:lang w:val="fr-FR"/>
        </w:rPr>
      </w:pPr>
      <w:r>
        <w:rPr>
          <w:rFonts w:ascii="Open Sans" w:hAnsi="Open Sans" w:cs="Open Sans"/>
          <w:sz w:val="22"/>
          <w:szCs w:val="22"/>
          <w:lang w:val="fr-FR"/>
        </w:rPr>
        <w:t xml:space="preserve">La MSH Paris-Saclay encourage les organisateurs des séminaires qu’elle labélise à examiner la possibilité de les faire reconnaître comme des initiatives de formation doctorale. Si cette option est retenue, il conviendra d’entreprendre les démarches nécessaires en vue de la publication de l’évènement sur ADUM, et de mentionner le statut de formation doctorale sur le matériel de promotion de l’évènement. La MSH est à la disposition des organisateurs pour émettre le moment venu des </w:t>
      </w:r>
      <w:r w:rsidR="00FB287F">
        <w:rPr>
          <w:rFonts w:ascii="Open Sans" w:hAnsi="Open Sans" w:cs="Open Sans"/>
          <w:sz w:val="22"/>
          <w:szCs w:val="22"/>
          <w:lang w:val="fr-FR"/>
        </w:rPr>
        <w:t>attestations</w:t>
      </w:r>
      <w:r>
        <w:rPr>
          <w:rFonts w:ascii="Open Sans" w:hAnsi="Open Sans" w:cs="Open Sans"/>
          <w:sz w:val="22"/>
          <w:szCs w:val="22"/>
          <w:lang w:val="fr-FR"/>
        </w:rPr>
        <w:t xml:space="preserve"> de participation.</w:t>
      </w:r>
    </w:p>
    <w:p w14:paraId="5C781FF5" w14:textId="2228DCF7" w:rsidR="00E92C7A" w:rsidRDefault="00E92C7A" w:rsidP="00183052">
      <w:pPr>
        <w:rPr>
          <w:rFonts w:ascii="Open Sans" w:hAnsi="Open Sans" w:cs="Open Sans"/>
          <w:sz w:val="22"/>
          <w:szCs w:val="22"/>
          <w:lang w:val="fr-FR"/>
        </w:rPr>
      </w:pPr>
    </w:p>
    <w:p w14:paraId="14B1A4A2" w14:textId="57718F9D" w:rsidR="00E92C7A" w:rsidRDefault="00E92C7A" w:rsidP="00183052">
      <w:pPr>
        <w:rPr>
          <w:rFonts w:ascii="Open Sans" w:hAnsi="Open Sans" w:cs="Open Sans"/>
          <w:sz w:val="22"/>
          <w:szCs w:val="22"/>
          <w:lang w:val="fr-FR"/>
        </w:rPr>
      </w:pPr>
    </w:p>
    <w:p w14:paraId="3A9F5872" w14:textId="4925B7A4" w:rsidR="00E92C7A" w:rsidRDefault="00E92C7A" w:rsidP="00183052">
      <w:pPr>
        <w:rPr>
          <w:rFonts w:ascii="Open Sans" w:hAnsi="Open Sans" w:cs="Open Sans"/>
          <w:sz w:val="22"/>
          <w:szCs w:val="22"/>
          <w:lang w:val="fr-FR"/>
        </w:rPr>
      </w:pPr>
    </w:p>
    <w:p w14:paraId="4702FAC6" w14:textId="4850005C" w:rsidR="00E92C7A" w:rsidRDefault="00E92C7A" w:rsidP="00183052">
      <w:pPr>
        <w:rPr>
          <w:rFonts w:ascii="Open Sans" w:hAnsi="Open Sans" w:cs="Open Sans"/>
          <w:sz w:val="22"/>
          <w:szCs w:val="22"/>
          <w:lang w:val="fr-FR"/>
        </w:rPr>
      </w:pPr>
    </w:p>
    <w:p w14:paraId="402AACB4" w14:textId="1BBF4BDC" w:rsidR="00E92C7A" w:rsidRDefault="00E92C7A" w:rsidP="00183052">
      <w:pPr>
        <w:rPr>
          <w:rFonts w:ascii="Open Sans" w:hAnsi="Open Sans" w:cs="Open Sans"/>
          <w:sz w:val="22"/>
          <w:szCs w:val="22"/>
          <w:lang w:val="fr-FR"/>
        </w:rPr>
      </w:pPr>
    </w:p>
    <w:p w14:paraId="14CDF50A" w14:textId="4127FF63" w:rsidR="00E92C7A" w:rsidRDefault="00E92C7A" w:rsidP="00183052">
      <w:pPr>
        <w:rPr>
          <w:rFonts w:ascii="Open Sans" w:hAnsi="Open Sans" w:cs="Open Sans"/>
          <w:sz w:val="22"/>
          <w:szCs w:val="22"/>
          <w:lang w:val="fr-FR"/>
        </w:rPr>
      </w:pPr>
    </w:p>
    <w:p w14:paraId="367D53DB" w14:textId="44DB49DA" w:rsidR="00E92C7A" w:rsidRDefault="00E92C7A" w:rsidP="00183052">
      <w:pPr>
        <w:rPr>
          <w:rFonts w:ascii="Open Sans" w:hAnsi="Open Sans" w:cs="Open Sans"/>
          <w:sz w:val="22"/>
          <w:szCs w:val="22"/>
          <w:lang w:val="fr-FR"/>
        </w:rPr>
      </w:pPr>
    </w:p>
    <w:p w14:paraId="2BACFBA6" w14:textId="0EDA28B7" w:rsidR="00E92C7A" w:rsidRDefault="00E92C7A" w:rsidP="00183052">
      <w:pPr>
        <w:rPr>
          <w:rFonts w:ascii="Open Sans" w:hAnsi="Open Sans" w:cs="Open Sans"/>
          <w:sz w:val="22"/>
          <w:szCs w:val="22"/>
          <w:lang w:val="fr-FR"/>
        </w:rPr>
      </w:pPr>
    </w:p>
    <w:p w14:paraId="58E24E9A" w14:textId="58FD07F1" w:rsidR="00E92C7A" w:rsidRDefault="00E92C7A" w:rsidP="00E92C7A">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lastRenderedPageBreak/>
        <w:t>I</w:t>
      </w:r>
      <w:r w:rsidRPr="003D085E">
        <w:rPr>
          <w:rFonts w:ascii="Open Sans" w:eastAsia="Times New Roman" w:hAnsi="Open Sans" w:cs="Open Sans"/>
          <w:b/>
          <w:sz w:val="22"/>
          <w:szCs w:val="22"/>
          <w:lang w:val="fr-FR"/>
        </w:rPr>
        <w:t>I/ PRÉSENTATION DE L’APPEL</w:t>
      </w:r>
      <w:r>
        <w:rPr>
          <w:rFonts w:ascii="Open Sans" w:eastAsia="Times New Roman" w:hAnsi="Open Sans" w:cs="Open Sans"/>
          <w:b/>
          <w:sz w:val="22"/>
          <w:szCs w:val="22"/>
          <w:lang w:val="fr-FR"/>
        </w:rPr>
        <w:t xml:space="preserve"> À SÉMINAIRES 2022 VAGUE 2</w:t>
      </w:r>
    </w:p>
    <w:p w14:paraId="7CEE3D0A" w14:textId="77777777" w:rsidR="00E92C7A" w:rsidRPr="003D085E" w:rsidRDefault="00E92C7A" w:rsidP="00E92C7A">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5AA89354" w14:textId="77777777" w:rsidR="00E92C7A" w:rsidRDefault="00E92C7A" w:rsidP="00E92C7A">
      <w:pPr>
        <w:spacing w:after="0"/>
        <w:rPr>
          <w:rFonts w:ascii="Open Sans" w:eastAsia="Times New Roman" w:hAnsi="Open Sans" w:cs="Open Sans"/>
          <w:sz w:val="22"/>
          <w:szCs w:val="22"/>
          <w:lang w:val="fr-FR"/>
        </w:rPr>
      </w:pPr>
    </w:p>
    <w:p w14:paraId="1028F089"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0DA06448" w14:textId="77777777" w:rsidR="00E92C7A" w:rsidRDefault="00E92C7A" w:rsidP="00E92C7A">
      <w:pPr>
        <w:tabs>
          <w:tab w:val="left" w:pos="1410"/>
        </w:tabs>
        <w:spacing w:after="0"/>
        <w:jc w:val="left"/>
        <w:rPr>
          <w:rFonts w:ascii="Open Sans" w:eastAsia="Times New Roman" w:hAnsi="Open Sans" w:cs="Open Sans"/>
          <w:b/>
          <w:sz w:val="22"/>
          <w:szCs w:val="22"/>
          <w:u w:val="single"/>
          <w:lang w:val="fr-FR"/>
        </w:rPr>
      </w:pPr>
    </w:p>
    <w:p w14:paraId="5D33CD96"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de recherches et de rencontres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2762CC82" w14:textId="77777777" w:rsidR="00E92C7A" w:rsidRDefault="00E92C7A" w:rsidP="00E92C7A">
      <w:pPr>
        <w:spacing w:after="0"/>
        <w:rPr>
          <w:rFonts w:ascii="Open Sans" w:eastAsia="Times New Roman" w:hAnsi="Open Sans" w:cs="Open Sans"/>
          <w:sz w:val="22"/>
          <w:szCs w:val="22"/>
          <w:lang w:val="fr-FR"/>
        </w:rPr>
      </w:pPr>
    </w:p>
    <w:p w14:paraId="144C68FA" w14:textId="77777777" w:rsidR="00E92C7A" w:rsidRDefault="00E92C7A" w:rsidP="00E92C7A">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w:t>
      </w:r>
      <w:r>
        <w:rPr>
          <w:rFonts w:ascii="Open Sans" w:eastAsia="Times New Roman" w:hAnsi="Open Sans" w:cs="Open Sans"/>
          <w:color w:val="000000" w:themeColor="text1"/>
          <w:sz w:val="22"/>
          <w:szCs w:val="22"/>
          <w:lang w:val="fr-FR"/>
        </w:rPr>
        <w:t>, en lien avec les axes thématiques de la MSH Paris-Saclay,</w:t>
      </w:r>
      <w:r w:rsidRPr="006E6D8D">
        <w:rPr>
          <w:rFonts w:ascii="Open Sans" w:eastAsia="Times New Roman" w:hAnsi="Open Sans" w:cs="Open Sans"/>
          <w:color w:val="000000" w:themeColor="text1"/>
          <w:sz w:val="22"/>
          <w:szCs w:val="22"/>
          <w:lang w:val="fr-FR"/>
        </w:rPr>
        <w:t xml:space="preserve">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5263F8D0" w14:textId="77777777" w:rsidR="00E92C7A" w:rsidRPr="006E6D8D" w:rsidRDefault="00E92C7A" w:rsidP="00E92C7A">
      <w:pPr>
        <w:spacing w:after="0"/>
        <w:rPr>
          <w:rFonts w:ascii="Open Sans" w:eastAsia="Times New Roman" w:hAnsi="Open Sans" w:cs="Open Sans"/>
          <w:color w:val="000000" w:themeColor="text1"/>
          <w:sz w:val="22"/>
          <w:szCs w:val="22"/>
          <w:lang w:val="fr-FR"/>
        </w:rPr>
      </w:pPr>
    </w:p>
    <w:p w14:paraId="604D3407"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 projet scientifique de la MSH Paris-Saclay compte deux axes prioritaires autour des deux défis majeurs du XXI</w:t>
      </w:r>
      <w:r>
        <w:rPr>
          <w:rFonts w:ascii="Open Sans" w:eastAsia="Times New Roman" w:hAnsi="Open Sans" w:cs="Open Sans"/>
          <w:sz w:val="22"/>
          <w:szCs w:val="22"/>
          <w:vertAlign w:val="superscript"/>
          <w:lang w:val="fr-FR"/>
        </w:rPr>
        <w:t>e</w:t>
      </w:r>
      <w:r>
        <w:rPr>
          <w:rFonts w:ascii="Open Sans" w:eastAsia="Times New Roman" w:hAnsi="Open Sans" w:cs="Open Sans"/>
          <w:sz w:val="22"/>
          <w:szCs w:val="22"/>
          <w:lang w:val="fr-FR"/>
        </w:rPr>
        <w:t> siècle : la transition numérique et la transition écologique. S’ajoute un axe transversal sur les transitions et l’innovation.</w:t>
      </w:r>
    </w:p>
    <w:p w14:paraId="0CD1E309" w14:textId="77777777" w:rsidR="00E92C7A" w:rsidRDefault="00E92C7A" w:rsidP="00E92C7A">
      <w:pPr>
        <w:spacing w:after="0"/>
        <w:rPr>
          <w:rFonts w:ascii="Open Sans" w:eastAsia="Times New Roman" w:hAnsi="Open Sans" w:cs="Open Sans"/>
          <w:sz w:val="22"/>
          <w:szCs w:val="22"/>
          <w:lang w:val="fr-FR"/>
        </w:rPr>
      </w:pPr>
    </w:p>
    <w:p w14:paraId="6AFF98B9"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Chacun des axes se décline de la façon suivante :</w:t>
      </w:r>
    </w:p>
    <w:p w14:paraId="6A92E3D8" w14:textId="77777777" w:rsidR="00E92C7A" w:rsidRDefault="00E92C7A" w:rsidP="00E92C7A">
      <w:pPr>
        <w:spacing w:after="0"/>
        <w:rPr>
          <w:rFonts w:ascii="Open Sans" w:eastAsia="Times New Roman" w:hAnsi="Open Sans" w:cs="Open Sans"/>
          <w:sz w:val="22"/>
          <w:szCs w:val="22"/>
          <w:lang w:val="fr-FR"/>
        </w:rPr>
      </w:pPr>
    </w:p>
    <w:p w14:paraId="203BD260" w14:textId="77777777" w:rsidR="00E92C7A" w:rsidRDefault="00E92C7A" w:rsidP="00E92C7A">
      <w:pPr>
        <w:pStyle w:val="Paragraphedeliste"/>
        <w:numPr>
          <w:ilvl w:val="0"/>
          <w:numId w:val="5"/>
        </w:numPr>
        <w:spacing w:after="0"/>
        <w:rPr>
          <w:rFonts w:ascii="Open Sans" w:hAnsi="Open Sans" w:cs="Open Sans"/>
          <w:sz w:val="22"/>
          <w:szCs w:val="22"/>
          <w:lang w:val="fr-FR"/>
        </w:rPr>
      </w:pPr>
      <w:r>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32027ED9" w14:textId="77777777" w:rsidR="00E92C7A" w:rsidRDefault="00E92C7A" w:rsidP="00E92C7A">
      <w:pPr>
        <w:pStyle w:val="Paragraphedeliste"/>
        <w:numPr>
          <w:ilvl w:val="0"/>
          <w:numId w:val="5"/>
        </w:numPr>
        <w:spacing w:after="0"/>
        <w:rPr>
          <w:rFonts w:ascii="Open Sans" w:hAnsi="Open Sans" w:cs="Open Sans"/>
          <w:sz w:val="22"/>
          <w:szCs w:val="22"/>
          <w:lang w:val="fr-FR"/>
        </w:rPr>
      </w:pPr>
      <w:r>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4C919BC" w14:textId="77777777" w:rsidR="00E92C7A" w:rsidRDefault="00E92C7A" w:rsidP="00E92C7A">
      <w:pPr>
        <w:pStyle w:val="Paragraphedeliste"/>
        <w:numPr>
          <w:ilvl w:val="0"/>
          <w:numId w:val="5"/>
        </w:numPr>
        <w:spacing w:after="0"/>
        <w:rPr>
          <w:rFonts w:ascii="Open Sans" w:hAnsi="Open Sans" w:cs="Open Sans"/>
          <w:sz w:val="22"/>
          <w:szCs w:val="22"/>
          <w:lang w:val="fr-FR"/>
        </w:rPr>
      </w:pPr>
      <w:r>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51ECFF09" w14:textId="77777777" w:rsidR="00E92C7A" w:rsidRDefault="00E92C7A" w:rsidP="00E92C7A">
      <w:pPr>
        <w:spacing w:after="0"/>
        <w:rPr>
          <w:rFonts w:ascii="Open Sans" w:eastAsia="Times New Roman" w:hAnsi="Open Sans" w:cs="Open Sans"/>
          <w:sz w:val="22"/>
          <w:szCs w:val="22"/>
          <w:lang w:val="fr-FR"/>
        </w:rPr>
      </w:pPr>
    </w:p>
    <w:p w14:paraId="0C00EFE3"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Paris-Saclay, lesquelles sont propres à enrichir de multiples manières la discussion scientifique et l’approfondissement des recherches qu’ils pourront inspirer.</w:t>
      </w:r>
    </w:p>
    <w:p w14:paraId="1AFF955C" w14:textId="77777777" w:rsidR="00E92C7A" w:rsidRDefault="00E92C7A" w:rsidP="00E92C7A">
      <w:pPr>
        <w:spacing w:after="0"/>
        <w:jc w:val="left"/>
        <w:rPr>
          <w:rFonts w:ascii="Open Sans" w:eastAsia="Times New Roman" w:hAnsi="Open Sans" w:cs="Open Sans"/>
          <w:sz w:val="22"/>
          <w:szCs w:val="22"/>
          <w:lang w:val="fr-FR"/>
        </w:rPr>
      </w:pPr>
    </w:p>
    <w:p w14:paraId="5A119F3F"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lastRenderedPageBreak/>
        <w:t>2/ ORIENTATIONS DE L’APPEL À SÉMINAIRES 2022</w:t>
      </w:r>
    </w:p>
    <w:p w14:paraId="71170FE5" w14:textId="77777777" w:rsidR="00E92C7A" w:rsidRDefault="00E92C7A" w:rsidP="00E92C7A">
      <w:pPr>
        <w:spacing w:after="0"/>
        <w:jc w:val="left"/>
        <w:rPr>
          <w:rFonts w:ascii="Open Sans" w:eastAsia="Times New Roman" w:hAnsi="Open Sans" w:cs="Open Sans"/>
          <w:sz w:val="22"/>
          <w:szCs w:val="22"/>
          <w:lang w:val="fr-FR"/>
        </w:rPr>
      </w:pPr>
    </w:p>
    <w:p w14:paraId="1CC9C67F"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Dans le cadre de sa programmation scientifique, la MSH Paris-Saclay accompagne la mise en place de séminaires organisés par des chercheurs et enseignants-chercheurs (post-doctorants, docteurs, universitaires ou chercheurs de grands établissements de recherche) du périmètre.</w:t>
      </w:r>
    </w:p>
    <w:p w14:paraId="03D0A4D2" w14:textId="77777777" w:rsidR="00E92C7A" w:rsidRDefault="00E92C7A" w:rsidP="00E92C7A">
      <w:pPr>
        <w:spacing w:after="0"/>
        <w:rPr>
          <w:rFonts w:ascii="Open Sans" w:eastAsia="Times New Roman" w:hAnsi="Open Sans" w:cs="Open Sans"/>
          <w:sz w:val="22"/>
          <w:szCs w:val="22"/>
          <w:lang w:val="fr-FR"/>
        </w:rPr>
      </w:pPr>
    </w:p>
    <w:p w14:paraId="764FC5FB" w14:textId="77777777" w:rsidR="00E92C7A" w:rsidRPr="006E6D8D" w:rsidRDefault="00E92C7A" w:rsidP="00E92C7A">
      <w:pPr>
        <w:spacing w:after="0"/>
        <w:rPr>
          <w:lang w:val="fr-FR"/>
        </w:rPr>
      </w:pPr>
      <w:r>
        <w:rPr>
          <w:rFonts w:ascii="Open Sans" w:eastAsia="Times New Roman" w:hAnsi="Open Sans" w:cs="Open Sans"/>
          <w:sz w:val="22"/>
          <w:szCs w:val="22"/>
          <w:lang w:val="fr-FR"/>
        </w:rPr>
        <w:t>Les séminaires doivent comporter entre quatre et six séances (maximum</w:t>
      </w:r>
      <w:r w:rsidRPr="00C32B66">
        <w:rPr>
          <w:rFonts w:ascii="Open Sans" w:eastAsia="Times New Roman" w:hAnsi="Open Sans" w:cs="Open Sans"/>
          <w:sz w:val="22"/>
          <w:szCs w:val="22"/>
          <w:lang w:val="fr-FR"/>
        </w:rPr>
        <w:t>)</w:t>
      </w:r>
      <w:r>
        <w:rPr>
          <w:rFonts w:ascii="Open Sans" w:eastAsia="Times New Roman" w:hAnsi="Open Sans" w:cs="Open Sans"/>
          <w:sz w:val="22"/>
          <w:szCs w:val="22"/>
          <w:lang w:val="fr-FR"/>
        </w:rPr>
        <w:t xml:space="preserve"> et fédérer une communauté scientifique sur un même sujet novateur.</w:t>
      </w:r>
    </w:p>
    <w:p w14:paraId="6D6B2923" w14:textId="77777777" w:rsidR="00E92C7A" w:rsidRDefault="00E92C7A" w:rsidP="00E92C7A">
      <w:pPr>
        <w:spacing w:after="0"/>
        <w:rPr>
          <w:rFonts w:ascii="Open Sans" w:eastAsia="Times New Roman" w:hAnsi="Open Sans" w:cs="Open Sans"/>
          <w:sz w:val="22"/>
          <w:szCs w:val="22"/>
          <w:lang w:val="fr-FR"/>
        </w:rPr>
      </w:pPr>
    </w:p>
    <w:p w14:paraId="431626C4" w14:textId="77777777" w:rsidR="00E92C7A" w:rsidRPr="006E6D8D" w:rsidRDefault="00E92C7A" w:rsidP="00E92C7A">
      <w:pPr>
        <w:spacing w:after="0"/>
        <w:rPr>
          <w:lang w:val="fr-FR"/>
        </w:rPr>
      </w:pPr>
      <w:r>
        <w:rPr>
          <w:rFonts w:ascii="Open Sans" w:eastAsia="Times New Roman" w:hAnsi="Open Sans" w:cs="Open Sans"/>
          <w:sz w:val="22"/>
          <w:szCs w:val="22"/>
          <w:lang w:val="fr-FR"/>
        </w:rPr>
        <w:t>L’accent est mis sur des séminaires innovants, dont les objets s’inscrivent dans les axes thématiques de la MSH Paris-Saclay.</w:t>
      </w:r>
    </w:p>
    <w:p w14:paraId="43D9FB34" w14:textId="77777777" w:rsidR="00E92C7A" w:rsidRDefault="00E92C7A" w:rsidP="00E92C7A">
      <w:pPr>
        <w:spacing w:after="0"/>
        <w:rPr>
          <w:rFonts w:ascii="Open Sans" w:eastAsia="Times New Roman" w:hAnsi="Open Sans" w:cs="Open Sans"/>
          <w:sz w:val="22"/>
          <w:szCs w:val="22"/>
          <w:lang w:val="fr-FR"/>
        </w:rPr>
      </w:pPr>
    </w:p>
    <w:p w14:paraId="1C86D71B"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séminaires :</w:t>
      </w:r>
    </w:p>
    <w:p w14:paraId="7BF6D8C8" w14:textId="77777777" w:rsidR="00E92C7A" w:rsidRDefault="00E92C7A" w:rsidP="00E92C7A">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séminaires regroupant plusieurs disciplines issues des SHS ;</w:t>
      </w:r>
    </w:p>
    <w:p w14:paraId="47E776C7" w14:textId="77777777" w:rsidR="00E92C7A" w:rsidRDefault="00E92C7A" w:rsidP="00E92C7A">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séminaires qui promeuvent l’interdisciplinarité entre les SHS et les autres sciences.</w:t>
      </w:r>
    </w:p>
    <w:p w14:paraId="15C48F88" w14:textId="77777777" w:rsidR="00E92C7A" w:rsidRDefault="00E92C7A" w:rsidP="00E92C7A">
      <w:pPr>
        <w:spacing w:after="0"/>
        <w:rPr>
          <w:rFonts w:ascii="Open Sans" w:eastAsia="Times New Roman" w:hAnsi="Open Sans" w:cs="Open Sans"/>
          <w:sz w:val="22"/>
          <w:szCs w:val="22"/>
          <w:lang w:val="fr-FR"/>
        </w:rPr>
      </w:pPr>
    </w:p>
    <w:p w14:paraId="30C302B7" w14:textId="77777777" w:rsidR="00E92C7A" w:rsidRPr="006E6D8D" w:rsidRDefault="00E92C7A" w:rsidP="00E92C7A">
      <w:pPr>
        <w:spacing w:after="0"/>
        <w:rPr>
          <w:lang w:val="fr-FR"/>
        </w:rPr>
      </w:pPr>
      <w:r>
        <w:rPr>
          <w:rFonts w:ascii="Open Sans" w:eastAsia="Times New Roman" w:hAnsi="Open Sans" w:cs="Open Sans"/>
          <w:sz w:val="22"/>
          <w:szCs w:val="22"/>
          <w:lang w:val="fr-FR"/>
        </w:rPr>
        <w:t>Les séminaires peuvent se tenir dans les locaux de la MSH Paris-Saclay ou bien au sein des laboratoires ou partenaires impliqués dans l’événement.</w:t>
      </w:r>
    </w:p>
    <w:p w14:paraId="444BE3B2" w14:textId="77777777" w:rsidR="00E92C7A" w:rsidRDefault="00E92C7A" w:rsidP="00E92C7A">
      <w:pPr>
        <w:spacing w:after="0"/>
        <w:rPr>
          <w:rFonts w:ascii="Open Sans" w:eastAsia="Times New Roman" w:hAnsi="Open Sans" w:cs="Open Sans"/>
          <w:sz w:val="22"/>
          <w:szCs w:val="22"/>
          <w:lang w:val="fr-FR"/>
        </w:rPr>
      </w:pPr>
    </w:p>
    <w:p w14:paraId="2E6B0CDD"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En tant qu’Unité d’Appui et de Recherche (UAR), la MSH Paris-Saclay accompagnera l’organisation du séminaire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5BD95506" w14:textId="77777777" w:rsidR="00E92C7A" w:rsidRPr="006E6D8D" w:rsidRDefault="00E92C7A" w:rsidP="00E92C7A">
      <w:pPr>
        <w:spacing w:after="0"/>
        <w:rPr>
          <w:lang w:val="fr-FR"/>
        </w:rPr>
      </w:pPr>
    </w:p>
    <w:p w14:paraId="3B9F9FBF"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Il est précisé que c’est la MSH Paris-Saclay qui se chargera de la création des outils de communication graphique liés au séminaire,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75C030AF" w14:textId="77777777" w:rsidR="00E92C7A" w:rsidRDefault="00E92C7A" w:rsidP="00E92C7A">
      <w:pPr>
        <w:spacing w:after="0"/>
        <w:rPr>
          <w:rFonts w:ascii="Open Sans" w:eastAsia="Times New Roman" w:hAnsi="Open Sans" w:cs="Open Sans"/>
          <w:sz w:val="22"/>
          <w:szCs w:val="22"/>
          <w:lang w:val="fr-FR"/>
        </w:rPr>
      </w:pPr>
    </w:p>
    <w:p w14:paraId="6918A2A8"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Chaque séminaire bénéficiera d’un soutien limité à 4 000 €. Dans le cas d’un séminaire international, le soutien pourra aller jusqu’à 5000 €.</w:t>
      </w:r>
    </w:p>
    <w:p w14:paraId="7124F540" w14:textId="77777777" w:rsidR="00E92C7A" w:rsidRDefault="00E92C7A" w:rsidP="00E92C7A">
      <w:pPr>
        <w:spacing w:after="0"/>
        <w:jc w:val="left"/>
        <w:rPr>
          <w:rFonts w:ascii="Open Sans" w:eastAsia="Times New Roman" w:hAnsi="Open Sans" w:cs="Open Sans"/>
          <w:sz w:val="22"/>
          <w:szCs w:val="22"/>
          <w:lang w:val="fr-FR"/>
        </w:rPr>
      </w:pPr>
    </w:p>
    <w:p w14:paraId="31E17982"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3/ CONDITIONS DE CANDIDATURE</w:t>
      </w:r>
    </w:p>
    <w:p w14:paraId="31FF4160" w14:textId="77777777" w:rsidR="00E92C7A" w:rsidRPr="001E71B5" w:rsidRDefault="00E92C7A" w:rsidP="00E92C7A">
      <w:pPr>
        <w:spacing w:after="0"/>
        <w:jc w:val="left"/>
        <w:rPr>
          <w:rFonts w:ascii="Open Sans" w:eastAsia="Times New Roman" w:hAnsi="Open Sans" w:cs="Open Sans"/>
          <w:b/>
          <w:sz w:val="18"/>
          <w:szCs w:val="18"/>
          <w:u w:val="single"/>
          <w:lang w:val="fr-FR"/>
        </w:rPr>
      </w:pPr>
    </w:p>
    <w:p w14:paraId="287BCEDA" w14:textId="77777777" w:rsidR="00E92C7A" w:rsidRDefault="00E92C7A" w:rsidP="00E92C7A">
      <w:pPr>
        <w:pStyle w:val="Paragraphedeliste"/>
        <w:numPr>
          <w:ilvl w:val="0"/>
          <w:numId w:val="1"/>
        </w:numPr>
        <w:spacing w:after="0" w:line="276" w:lineRule="auto"/>
        <w:jc w:val="left"/>
        <w:rPr>
          <w:rFonts w:ascii="Open Sans" w:hAnsi="Open Sans" w:cs="Open Sans"/>
          <w:sz w:val="22"/>
          <w:szCs w:val="22"/>
          <w:lang w:val="fr-FR"/>
        </w:rPr>
      </w:pPr>
      <w:r>
        <w:rPr>
          <w:rFonts w:ascii="Open Sans" w:hAnsi="Open Sans" w:cs="Open Sans"/>
          <w:sz w:val="22"/>
          <w:szCs w:val="22"/>
          <w:lang w:val="fr-FR"/>
        </w:rPr>
        <w:t>La proposition de séminaire doit contenir un programme prévisionnel ;</w:t>
      </w:r>
    </w:p>
    <w:p w14:paraId="30BB45E8" w14:textId="77777777" w:rsidR="00E92C7A" w:rsidRDefault="00E92C7A" w:rsidP="00E92C7A">
      <w:pPr>
        <w:pStyle w:val="Paragraphedeliste"/>
        <w:numPr>
          <w:ilvl w:val="0"/>
          <w:numId w:val="1"/>
        </w:numPr>
        <w:spacing w:after="0" w:line="276" w:lineRule="auto"/>
        <w:jc w:val="left"/>
        <w:rPr>
          <w:rFonts w:ascii="Open Sans" w:hAnsi="Open Sans" w:cs="Open Sans"/>
          <w:sz w:val="22"/>
          <w:szCs w:val="22"/>
          <w:lang w:val="fr-FR"/>
        </w:rPr>
      </w:pPr>
      <w:r>
        <w:rPr>
          <w:rFonts w:ascii="Open Sans" w:hAnsi="Open Sans" w:cs="Open Sans"/>
          <w:sz w:val="22"/>
          <w:szCs w:val="22"/>
          <w:lang w:val="fr-FR"/>
        </w:rPr>
        <w:t>Le séminaire doit être inter/pluridisciplinaire ;</w:t>
      </w:r>
    </w:p>
    <w:p w14:paraId="1B759E6A" w14:textId="77777777" w:rsidR="00E92C7A" w:rsidRDefault="00E92C7A" w:rsidP="00E92C7A">
      <w:pPr>
        <w:pStyle w:val="Paragraphedeliste"/>
        <w:numPr>
          <w:ilvl w:val="0"/>
          <w:numId w:val="1"/>
        </w:numPr>
        <w:spacing w:after="0"/>
        <w:rPr>
          <w:rFonts w:ascii="Open Sans" w:hAnsi="Open Sans" w:cs="Open Sans"/>
          <w:sz w:val="22"/>
          <w:szCs w:val="22"/>
          <w:lang w:val="fr-FR"/>
        </w:rPr>
      </w:pPr>
      <w:r>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0A4B06C7" w14:textId="250CBD43" w:rsidR="00E92C7A" w:rsidRPr="00CA6185" w:rsidRDefault="00E92C7A" w:rsidP="00E92C7A">
      <w:pPr>
        <w:pStyle w:val="Paragraphedeliste"/>
        <w:numPr>
          <w:ilvl w:val="0"/>
          <w:numId w:val="1"/>
        </w:numPr>
        <w:spacing w:after="0" w:line="276" w:lineRule="auto"/>
        <w:jc w:val="left"/>
        <w:rPr>
          <w:lang w:val="fr-FR"/>
        </w:rPr>
      </w:pPr>
      <w:r w:rsidRPr="00CA6185">
        <w:rPr>
          <w:rFonts w:ascii="Open Sans" w:hAnsi="Open Sans" w:cs="Open Sans"/>
          <w:sz w:val="22"/>
          <w:szCs w:val="22"/>
          <w:lang w:val="fr-FR"/>
        </w:rPr>
        <w:t>Les séminaires d</w:t>
      </w:r>
      <w:r w:rsidR="00CA6185" w:rsidRPr="00CA6185">
        <w:rPr>
          <w:rFonts w:ascii="Open Sans" w:hAnsi="Open Sans" w:cs="Open Sans"/>
          <w:sz w:val="22"/>
          <w:szCs w:val="22"/>
          <w:lang w:val="fr-FR"/>
        </w:rPr>
        <w:t xml:space="preserve">oivent se réaliser entre le 21 novembre 2022 et le 30 novembre </w:t>
      </w:r>
      <w:r w:rsidRPr="00CA6185">
        <w:rPr>
          <w:rFonts w:ascii="Open Sans" w:hAnsi="Open Sans" w:cs="Open Sans"/>
          <w:sz w:val="22"/>
          <w:szCs w:val="22"/>
          <w:lang w:val="fr-FR"/>
        </w:rPr>
        <w:t>2023.</w:t>
      </w:r>
    </w:p>
    <w:p w14:paraId="7B4FB198" w14:textId="77777777" w:rsidR="00E92C7A" w:rsidRPr="00E21977" w:rsidRDefault="00E92C7A" w:rsidP="00E92C7A">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séminaire sont utilisables jusqu'à la date de la dernière séance programmée dans votre dossier de candidature. Toute demande de dérogation (ex : ajout d’une séance et/ou dépense liée à la valorisation éditoriale du séminaire) devra faire l'objet d'une demande à Madame </w:t>
      </w:r>
      <w:proofErr w:type="spellStart"/>
      <w:r>
        <w:rPr>
          <w:rFonts w:ascii="Open Sans" w:hAnsi="Open Sans" w:cs="Open Sans"/>
          <w:sz w:val="22"/>
          <w:szCs w:val="22"/>
          <w:lang w:val="fr-FR"/>
        </w:rPr>
        <w:t>Yara</w:t>
      </w:r>
      <w:proofErr w:type="spellEnd"/>
      <w:r>
        <w:rPr>
          <w:rFonts w:ascii="Open Sans" w:hAnsi="Open Sans" w:cs="Open Sans"/>
          <w:sz w:val="22"/>
          <w:szCs w:val="22"/>
          <w:lang w:val="fr-FR"/>
        </w:rPr>
        <w:t xml:space="preserve"> HODROJ, Secrétaire générale de la MSH Paris-Saclay : </w:t>
      </w:r>
      <w:hyperlink r:id="rId12">
        <w:r>
          <w:rPr>
            <w:rStyle w:val="InternetLink"/>
            <w:rFonts w:ascii="Open Sans" w:hAnsi="Open Sans" w:cs="Open Sans"/>
            <w:sz w:val="22"/>
            <w:szCs w:val="22"/>
            <w:lang w:val="fr-FR"/>
          </w:rPr>
          <w:t>yara.hodroj@ens-paris-saclay.fr</w:t>
        </w:r>
      </w:hyperlink>
    </w:p>
    <w:p w14:paraId="3B5D01FD" w14:textId="6BB108B9" w:rsidR="00E92C7A" w:rsidRPr="00275255" w:rsidRDefault="00E92C7A" w:rsidP="00E92C7A">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Pr>
          <w:rFonts w:ascii="Open Sans" w:hAnsi="Open Sans" w:cs="Open Sans" w:hint="eastAsia"/>
          <w:sz w:val="22"/>
          <w:szCs w:val="22"/>
          <w:lang w:val="fr-FR"/>
        </w:rPr>
        <w:t> </w:t>
      </w:r>
      <w:r w:rsidRPr="00E21977">
        <w:rPr>
          <w:rFonts w:ascii="Open Sans" w:hAnsi="Open Sans" w:cs="Open Sans"/>
          <w:sz w:val="22"/>
          <w:szCs w:val="22"/>
          <w:lang w:val="fr-FR"/>
        </w:rPr>
        <w:t>: «</w:t>
      </w:r>
      <w:r>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Pr>
          <w:rFonts w:ascii="Open Sans" w:hAnsi="Open Sans" w:cs="Open Sans" w:hint="eastAsia"/>
          <w:sz w:val="22"/>
          <w:szCs w:val="22"/>
          <w:lang w:val="fr-FR"/>
        </w:rPr>
        <w:t> </w:t>
      </w:r>
      <w:proofErr w:type="spellStart"/>
      <w:r w:rsidRPr="00E21977">
        <w:rPr>
          <w:rFonts w:ascii="Open Sans" w:hAnsi="Open Sans" w:cs="Open Sans"/>
          <w:sz w:val="22"/>
          <w:szCs w:val="22"/>
          <w:lang w:val="fr-FR"/>
        </w:rPr>
        <w:t>with</w:t>
      </w:r>
      <w:proofErr w:type="spellEnd"/>
      <w:r w:rsidRPr="00E21977">
        <w:rPr>
          <w:rFonts w:ascii="Open Sans" w:hAnsi="Open Sans" w:cs="Open Sans"/>
          <w:sz w:val="22"/>
          <w:szCs w:val="22"/>
          <w:lang w:val="fr-FR"/>
        </w:rPr>
        <w:t xml:space="preserve"> the support of MSH Paris-Saclay</w:t>
      </w:r>
      <w:r>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01A894AD" w14:textId="77777777" w:rsidR="00275255" w:rsidRPr="00E21977" w:rsidRDefault="00275255" w:rsidP="00275255">
      <w:pPr>
        <w:pStyle w:val="Paragraphedeliste"/>
        <w:spacing w:after="0"/>
        <w:ind w:left="714"/>
        <w:rPr>
          <w:lang w:val="fr-FR"/>
        </w:rPr>
      </w:pPr>
    </w:p>
    <w:p w14:paraId="7A2224CB" w14:textId="77777777" w:rsidR="00E92C7A" w:rsidRPr="001E71B5" w:rsidRDefault="00E92C7A" w:rsidP="00E92C7A">
      <w:pPr>
        <w:spacing w:after="0" w:line="276" w:lineRule="auto"/>
        <w:jc w:val="left"/>
        <w:rPr>
          <w:rFonts w:ascii="Open Sans" w:hAnsi="Open Sans" w:cs="Open Sans"/>
          <w:sz w:val="18"/>
          <w:szCs w:val="18"/>
          <w:lang w:val="fr-FR"/>
        </w:rPr>
      </w:pPr>
    </w:p>
    <w:p w14:paraId="0AEA7071" w14:textId="77777777" w:rsidR="00E92C7A" w:rsidRDefault="00E92C7A" w:rsidP="00E92C7A">
      <w:pPr>
        <w:spacing w:after="0" w:line="276" w:lineRule="auto"/>
        <w:jc w:val="left"/>
        <w:rPr>
          <w:rFonts w:ascii="Open Sans" w:hAnsi="Open Sans" w:cs="Open Sans"/>
          <w:b/>
          <w:sz w:val="22"/>
          <w:szCs w:val="22"/>
          <w:u w:val="single"/>
          <w:lang w:val="fr-FR"/>
        </w:rPr>
      </w:pPr>
      <w:r>
        <w:rPr>
          <w:rFonts w:ascii="Open Sans" w:hAnsi="Open Sans" w:cs="Open Sans"/>
          <w:b/>
          <w:sz w:val="22"/>
          <w:szCs w:val="22"/>
          <w:u w:val="single"/>
          <w:lang w:val="fr-FR"/>
        </w:rPr>
        <w:lastRenderedPageBreak/>
        <w:t>4/ MODALIT</w:t>
      </w:r>
      <w:r>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EE859B8" w14:textId="77777777" w:rsidR="00E92C7A" w:rsidRDefault="00E92C7A" w:rsidP="00E92C7A">
      <w:pPr>
        <w:spacing w:after="0" w:line="276" w:lineRule="auto"/>
        <w:jc w:val="left"/>
        <w:rPr>
          <w:rFonts w:ascii="Open Sans" w:hAnsi="Open Sans" w:cs="Open Sans"/>
          <w:sz w:val="22"/>
          <w:szCs w:val="22"/>
          <w:lang w:val="fr-FR"/>
        </w:rPr>
      </w:pPr>
    </w:p>
    <w:p w14:paraId="12C6CA4D" w14:textId="18832BAE" w:rsidR="00E92C7A" w:rsidRDefault="00E92C7A" w:rsidP="00E92C7A">
      <w:pPr>
        <w:spacing w:after="0"/>
        <w:rPr>
          <w:rFonts w:ascii="Open Sans" w:hAnsi="Open Sans" w:cs="Open Sans"/>
          <w:sz w:val="22"/>
          <w:szCs w:val="22"/>
          <w:lang w:val="fr-FR"/>
        </w:rPr>
      </w:pPr>
      <w:r>
        <w:rPr>
          <w:rFonts w:ascii="Open Sans" w:hAnsi="Open Sans" w:cs="Open Sans"/>
          <w:sz w:val="22"/>
          <w:szCs w:val="22"/>
          <w:lang w:val="fr-FR"/>
        </w:rPr>
        <w:t xml:space="preserve">Les candidats doivent compléter </w:t>
      </w:r>
      <w:r>
        <w:rPr>
          <w:rFonts w:ascii="Open Sans" w:hAnsi="Open Sans" w:cs="Open Sans" w:hint="eastAsia"/>
          <w:sz w:val="22"/>
          <w:szCs w:val="22"/>
          <w:lang w:val="fr-FR"/>
        </w:rPr>
        <w:t>l</w:t>
      </w:r>
      <w:r w:rsidR="00275255">
        <w:rPr>
          <w:rFonts w:ascii="Open Sans" w:hAnsi="Open Sans" w:cs="Open Sans"/>
          <w:sz w:val="22"/>
          <w:szCs w:val="22"/>
          <w:lang w:val="fr-FR"/>
        </w:rPr>
        <w:t>a section « I</w:t>
      </w:r>
      <w:r>
        <w:rPr>
          <w:rFonts w:ascii="Open Sans" w:hAnsi="Open Sans" w:cs="Open Sans"/>
          <w:sz w:val="22"/>
          <w:szCs w:val="22"/>
          <w:lang w:val="fr-FR"/>
        </w:rPr>
        <w:t>/ Formulaire de soumission à l’appel à Sémina</w:t>
      </w:r>
      <w:r w:rsidR="00275255">
        <w:rPr>
          <w:rFonts w:ascii="Open Sans" w:hAnsi="Open Sans" w:cs="Open Sans"/>
          <w:sz w:val="22"/>
          <w:szCs w:val="22"/>
          <w:lang w:val="fr-FR"/>
        </w:rPr>
        <w:t>ires » du présent document (p. 1 à 5</w:t>
      </w:r>
      <w:r>
        <w:rPr>
          <w:rFonts w:ascii="Open Sans" w:hAnsi="Open Sans" w:cs="Open Sans"/>
          <w:sz w:val="22"/>
          <w:szCs w:val="22"/>
          <w:lang w:val="fr-FR"/>
        </w:rPr>
        <w:t>).</w:t>
      </w:r>
    </w:p>
    <w:p w14:paraId="6F4BB95F" w14:textId="77777777" w:rsidR="00E92C7A" w:rsidRDefault="00E92C7A" w:rsidP="00E92C7A">
      <w:pPr>
        <w:spacing w:after="0"/>
        <w:rPr>
          <w:rFonts w:ascii="Open Sans" w:hAnsi="Open Sans" w:cs="Open Sans"/>
          <w:b/>
          <w:sz w:val="22"/>
          <w:szCs w:val="22"/>
          <w:lang w:val="fr-FR"/>
        </w:rPr>
      </w:pPr>
    </w:p>
    <w:p w14:paraId="471363B4" w14:textId="77777777" w:rsidR="00E92C7A" w:rsidRDefault="00E92C7A" w:rsidP="00E92C7A">
      <w:pPr>
        <w:spacing w:after="0"/>
        <w:rPr>
          <w:rFonts w:ascii="Open Sans" w:hAnsi="Open Sans" w:cs="Open Sans"/>
          <w:sz w:val="22"/>
          <w:szCs w:val="22"/>
          <w:lang w:val="fr-FR"/>
        </w:rPr>
      </w:pPr>
      <w:r w:rsidRPr="002C482C">
        <w:rPr>
          <w:rFonts w:ascii="Open Sans" w:hAnsi="Open Sans" w:cs="Open Sans"/>
          <w:b/>
          <w:sz w:val="22"/>
          <w:szCs w:val="22"/>
          <w:lang w:val="fr-FR"/>
        </w:rPr>
        <w:t>Le dossier est à transmettre par voie électronique uniquement</w:t>
      </w:r>
      <w:r>
        <w:rPr>
          <w:rFonts w:ascii="Open Sans" w:hAnsi="Open Sans" w:cs="Open Sans"/>
          <w:b/>
          <w:sz w:val="22"/>
          <w:szCs w:val="22"/>
          <w:lang w:val="fr-FR"/>
        </w:rPr>
        <w:t xml:space="preserve"> à l’adresse </w:t>
      </w:r>
      <w:hyperlink r:id="rId13">
        <w:r w:rsidRPr="002C482C">
          <w:rPr>
            <w:rStyle w:val="InternetLink"/>
            <w:rFonts w:ascii="Open Sans" w:hAnsi="Open Sans" w:cs="Open Sans"/>
            <w:b/>
            <w:sz w:val="22"/>
            <w:szCs w:val="22"/>
            <w:lang w:val="fr-FR"/>
          </w:rPr>
          <w:t>aap@msh-paris-saclay.fr</w:t>
        </w:r>
      </w:hyperlink>
      <w:r w:rsidRPr="002C482C">
        <w:rPr>
          <w:rFonts w:ascii="Open Sans" w:hAnsi="Open Sans" w:cs="Open Sans"/>
          <w:b/>
          <w:sz w:val="22"/>
          <w:szCs w:val="22"/>
          <w:lang w:val="fr-FR"/>
        </w:rPr>
        <w:t xml:space="preserve">, en format </w:t>
      </w:r>
      <w:proofErr w:type="spellStart"/>
      <w:r w:rsidRPr="002C482C">
        <w:rPr>
          <w:rFonts w:ascii="Open Sans" w:hAnsi="Open Sans" w:cs="Open Sans"/>
          <w:b/>
          <w:sz w:val="22"/>
          <w:szCs w:val="22"/>
          <w:lang w:val="fr-FR"/>
        </w:rPr>
        <w:t>pdf</w:t>
      </w:r>
      <w:proofErr w:type="spellEnd"/>
      <w:r w:rsidRPr="002C482C">
        <w:rPr>
          <w:rFonts w:ascii="Open Sans" w:hAnsi="Open Sans" w:cs="Open Sans"/>
          <w:b/>
          <w:sz w:val="22"/>
          <w:szCs w:val="22"/>
          <w:lang w:val="fr-FR"/>
        </w:rPr>
        <w:t xml:space="preserve"> (</w:t>
      </w:r>
      <w:r>
        <w:rPr>
          <w:rFonts w:ascii="Open Sans" w:hAnsi="Open Sans" w:cs="Open Sans"/>
          <w:b/>
          <w:sz w:val="22"/>
          <w:szCs w:val="22"/>
          <w:lang w:val="fr-FR"/>
        </w:rPr>
        <w:t>produit à partir du document éditable</w:t>
      </w:r>
      <w:r w:rsidRPr="002C482C">
        <w:rPr>
          <w:rFonts w:ascii="Open Sans" w:hAnsi="Open Sans" w:cs="Open Sans"/>
          <w:b/>
          <w:sz w:val="22"/>
          <w:szCs w:val="22"/>
          <w:lang w:val="fr-FR"/>
        </w:rPr>
        <w:t xml:space="preserve"> et non pas un scan papier), selon le calendrier précis</w:t>
      </w:r>
      <w:r>
        <w:rPr>
          <w:rFonts w:ascii="Open Sans" w:hAnsi="Open Sans" w:cs="Open Sans"/>
          <w:b/>
          <w:sz w:val="22"/>
          <w:szCs w:val="22"/>
          <w:lang w:val="fr-FR"/>
        </w:rPr>
        <w:t>é ci-après,</w:t>
      </w:r>
      <w:r w:rsidRPr="002C482C">
        <w:rPr>
          <w:rFonts w:ascii="Open Sans" w:hAnsi="Open Sans" w:cs="Open Sans"/>
          <w:b/>
          <w:sz w:val="22"/>
          <w:szCs w:val="22"/>
          <w:lang w:val="fr-FR"/>
        </w:rPr>
        <w:t xml:space="preserve">  </w:t>
      </w:r>
      <w:r>
        <w:rPr>
          <w:rStyle w:val="Lienhypertexte"/>
          <w:rFonts w:ascii="Open Sans" w:hAnsi="Open Sans" w:cs="Open Sans"/>
          <w:b/>
          <w:color w:val="auto"/>
          <w:sz w:val="22"/>
          <w:szCs w:val="22"/>
          <w:u w:val="none"/>
          <w:lang w:val="fr-FR"/>
        </w:rPr>
        <w:t>le nom du fichier obéissant au format suivant</w:t>
      </w:r>
      <w:r>
        <w:rPr>
          <w:rFonts w:ascii="Open Sans" w:hAnsi="Open Sans" w:cs="Open Sans"/>
          <w:b/>
          <w:sz w:val="22"/>
          <w:szCs w:val="22"/>
          <w:lang w:val="fr-FR"/>
        </w:rPr>
        <w:t>: 2022</w:t>
      </w:r>
      <w:r w:rsidRPr="002C482C">
        <w:rPr>
          <w:rFonts w:ascii="Open Sans" w:hAnsi="Open Sans" w:cs="Open Sans"/>
          <w:b/>
          <w:sz w:val="22"/>
          <w:szCs w:val="22"/>
          <w:lang w:val="fr-FR"/>
        </w:rPr>
        <w:t>-</w:t>
      </w:r>
      <w:r>
        <w:rPr>
          <w:rFonts w:ascii="Open Sans" w:hAnsi="Open Sans" w:cs="Open Sans"/>
          <w:b/>
          <w:sz w:val="22"/>
          <w:szCs w:val="22"/>
          <w:lang w:val="fr-FR"/>
        </w:rPr>
        <w:t>SE</w:t>
      </w:r>
      <w:r w:rsidRPr="002C482C">
        <w:rPr>
          <w:rFonts w:ascii="Open Sans" w:hAnsi="Open Sans" w:cs="Open Sans"/>
          <w:b/>
          <w:sz w:val="22"/>
          <w:szCs w:val="22"/>
          <w:lang w:val="fr-FR"/>
        </w:rPr>
        <w:t>-nom porteur-</w:t>
      </w:r>
      <w:r>
        <w:rPr>
          <w:rFonts w:ascii="Open Sans" w:hAnsi="Open Sans" w:cs="Open Sans"/>
          <w:b/>
          <w:sz w:val="22"/>
          <w:szCs w:val="22"/>
          <w:lang w:val="fr-FR"/>
        </w:rPr>
        <w:t>premiers mots intitulé séminaire.pdf.</w:t>
      </w:r>
    </w:p>
    <w:p w14:paraId="4DE4C356" w14:textId="77777777" w:rsidR="00E92C7A" w:rsidRDefault="00E92C7A" w:rsidP="00E92C7A">
      <w:pPr>
        <w:spacing w:after="0"/>
        <w:rPr>
          <w:rFonts w:ascii="Open Sans" w:hAnsi="Open Sans" w:cs="Open Sans"/>
          <w:i/>
          <w:sz w:val="22"/>
          <w:szCs w:val="22"/>
          <w:lang w:val="fr-FR"/>
        </w:rPr>
      </w:pPr>
    </w:p>
    <w:p w14:paraId="5C269701" w14:textId="2BC2F9D2" w:rsidR="00E92C7A" w:rsidRPr="006E6D8D" w:rsidRDefault="00E92C7A" w:rsidP="00E92C7A">
      <w:pPr>
        <w:spacing w:after="0"/>
        <w:rPr>
          <w:lang w:val="fr-FR"/>
        </w:rPr>
      </w:pPr>
      <w:r>
        <w:rPr>
          <w:rFonts w:ascii="Open Sans" w:hAnsi="Open Sans" w:cs="Open Sans"/>
          <w:i/>
          <w:sz w:val="22"/>
          <w:szCs w:val="22"/>
          <w:lang w:val="fr-FR"/>
        </w:rPr>
        <w:t xml:space="preserve">Un accusé de réception sera transmis dans les 72 heures après la date limite de retour des dossiers. Passé ce délai, si vous n’avez rien reçu, veuillez contacter au plus vite Madame </w:t>
      </w:r>
      <w:r w:rsidR="00B46524">
        <w:rPr>
          <w:rFonts w:ascii="Open Sans" w:hAnsi="Open Sans" w:cs="Open Sans"/>
          <w:i/>
          <w:sz w:val="22"/>
          <w:szCs w:val="22"/>
          <w:lang w:val="fr-FR"/>
        </w:rPr>
        <w:t>Ariane TOM</w:t>
      </w:r>
      <w:r>
        <w:rPr>
          <w:rFonts w:ascii="Open Sans" w:hAnsi="Open Sans" w:cs="Open Sans"/>
          <w:i/>
          <w:sz w:val="22"/>
          <w:szCs w:val="22"/>
          <w:lang w:val="fr-FR"/>
        </w:rPr>
        <w:t xml:space="preserve">, </w:t>
      </w:r>
      <w:r w:rsidR="00B46524">
        <w:rPr>
          <w:rFonts w:ascii="Open Sans" w:hAnsi="Open Sans" w:cs="Open Sans"/>
          <w:i/>
          <w:sz w:val="22"/>
          <w:szCs w:val="22"/>
          <w:lang w:val="fr-FR"/>
        </w:rPr>
        <w:t>Chargée de projets à</w:t>
      </w:r>
      <w:r>
        <w:rPr>
          <w:rFonts w:ascii="Open Sans" w:hAnsi="Open Sans" w:cs="Open Sans"/>
          <w:i/>
          <w:sz w:val="22"/>
          <w:szCs w:val="22"/>
          <w:lang w:val="fr-FR"/>
        </w:rPr>
        <w:t xml:space="preserve"> la MSH Paris-Saclay : </w:t>
      </w:r>
      <w:hyperlink r:id="rId14" w:history="1">
        <w:r w:rsidR="00B46524" w:rsidRPr="0017366C">
          <w:rPr>
            <w:rStyle w:val="Lienhypertexte"/>
            <w:rFonts w:ascii="Open Sans" w:hAnsi="Open Sans" w:cs="Open Sans"/>
            <w:i/>
            <w:sz w:val="22"/>
            <w:szCs w:val="22"/>
            <w:lang w:val="fr-FR"/>
          </w:rPr>
          <w:t>ariane.tom@ens-paris-saclay.fr</w:t>
        </w:r>
      </w:hyperlink>
      <w:r>
        <w:rPr>
          <w:rFonts w:ascii="Open Sans" w:hAnsi="Open Sans" w:cs="Open Sans"/>
          <w:i/>
          <w:sz w:val="22"/>
          <w:szCs w:val="22"/>
          <w:lang w:val="fr-FR"/>
        </w:rPr>
        <w:t>.</w:t>
      </w:r>
    </w:p>
    <w:p w14:paraId="4F7BD642" w14:textId="77777777" w:rsidR="00E92C7A" w:rsidRDefault="00E92C7A" w:rsidP="00E92C7A">
      <w:pPr>
        <w:spacing w:after="0"/>
        <w:rPr>
          <w:rFonts w:ascii="Open Sans" w:hAnsi="Open Sans" w:cs="Open Sans"/>
          <w:i/>
          <w:sz w:val="22"/>
          <w:szCs w:val="22"/>
          <w:lang w:val="fr-FR"/>
        </w:rPr>
      </w:pPr>
      <w:r>
        <w:rPr>
          <w:rFonts w:ascii="Open Sans" w:hAnsi="Open Sans" w:cs="Open Sans"/>
          <w:i/>
          <w:sz w:val="22"/>
          <w:szCs w:val="22"/>
          <w:lang w:val="fr-FR"/>
        </w:rPr>
        <w:t>Tout dossier incomplet ou hors délais sera refusé.</w:t>
      </w:r>
    </w:p>
    <w:p w14:paraId="5CD77419" w14:textId="77777777" w:rsidR="00E92C7A" w:rsidRDefault="00E92C7A" w:rsidP="00E92C7A">
      <w:pPr>
        <w:spacing w:after="0" w:line="276" w:lineRule="auto"/>
        <w:jc w:val="left"/>
        <w:rPr>
          <w:rFonts w:ascii="Open Sans" w:hAnsi="Open Sans" w:cs="Open Sans"/>
          <w:sz w:val="22"/>
          <w:szCs w:val="22"/>
          <w:lang w:val="fr-FR"/>
        </w:rPr>
      </w:pPr>
    </w:p>
    <w:p w14:paraId="508DBFEB" w14:textId="77777777" w:rsidR="00E92C7A" w:rsidRDefault="00E92C7A" w:rsidP="00E92C7A">
      <w:pPr>
        <w:spacing w:after="0"/>
        <w:jc w:val="left"/>
        <w:rPr>
          <w:rFonts w:ascii="Open Sans" w:hAnsi="Open Sans" w:cs="Open Sans"/>
          <w:b/>
          <w:sz w:val="22"/>
          <w:szCs w:val="22"/>
          <w:u w:val="single"/>
          <w:lang w:val="fr-FR"/>
        </w:rPr>
      </w:pPr>
      <w:r>
        <w:rPr>
          <w:rFonts w:ascii="Open Sans" w:hAnsi="Open Sans" w:cs="Open Sans"/>
          <w:b/>
          <w:sz w:val="22"/>
          <w:szCs w:val="22"/>
          <w:u w:val="single"/>
          <w:lang w:val="fr-FR"/>
        </w:rPr>
        <w:t>5/ MODALIT</w:t>
      </w:r>
      <w:r>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Pr>
          <w:rFonts w:ascii="Open Sans" w:hAnsi="Open Sans" w:cs="Open Sans" w:hint="eastAsia"/>
          <w:b/>
          <w:sz w:val="22"/>
          <w:szCs w:val="22"/>
          <w:u w:val="single"/>
          <w:lang w:val="fr-FR"/>
        </w:rPr>
        <w:t>É</w:t>
      </w:r>
      <w:r>
        <w:rPr>
          <w:rFonts w:ascii="Open Sans" w:hAnsi="Open Sans" w:cs="Open Sans"/>
          <w:b/>
          <w:sz w:val="22"/>
          <w:szCs w:val="22"/>
          <w:u w:val="single"/>
          <w:lang w:val="fr-FR"/>
        </w:rPr>
        <w:t>VALUATION DES S</w:t>
      </w:r>
      <w:r>
        <w:rPr>
          <w:rFonts w:ascii="Open Sans" w:hAnsi="Open Sans" w:cs="Open Sans" w:hint="eastAsia"/>
          <w:b/>
          <w:sz w:val="22"/>
          <w:szCs w:val="22"/>
          <w:u w:val="single"/>
          <w:lang w:val="fr-FR"/>
        </w:rPr>
        <w:t>ÉM</w:t>
      </w:r>
      <w:r>
        <w:rPr>
          <w:rFonts w:ascii="Open Sans" w:hAnsi="Open Sans" w:cs="Open Sans"/>
          <w:b/>
          <w:sz w:val="22"/>
          <w:szCs w:val="22"/>
          <w:u w:val="single"/>
          <w:lang w:val="fr-FR"/>
        </w:rPr>
        <w:t>INAIRES</w:t>
      </w:r>
    </w:p>
    <w:p w14:paraId="6908763B" w14:textId="77777777" w:rsidR="00E92C7A" w:rsidRDefault="00E92C7A" w:rsidP="00E92C7A">
      <w:pPr>
        <w:spacing w:after="0"/>
        <w:jc w:val="left"/>
        <w:rPr>
          <w:rFonts w:ascii="Open Sans" w:eastAsia="Times New Roman" w:hAnsi="Open Sans" w:cs="Open Sans"/>
          <w:sz w:val="22"/>
          <w:szCs w:val="22"/>
          <w:lang w:val="fr-FR"/>
        </w:rPr>
      </w:pPr>
    </w:p>
    <w:p w14:paraId="04ACA9CD"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6EFAD451" w14:textId="77777777" w:rsidR="00E92C7A" w:rsidRDefault="00E92C7A" w:rsidP="00E92C7A">
      <w:pPr>
        <w:spacing w:after="0"/>
        <w:jc w:val="left"/>
        <w:rPr>
          <w:rFonts w:ascii="Open Sans" w:eastAsia="Times New Roman" w:hAnsi="Open Sans" w:cs="Open Sans"/>
          <w:sz w:val="22"/>
          <w:szCs w:val="22"/>
          <w:lang w:val="fr-FR"/>
        </w:rPr>
      </w:pPr>
    </w:p>
    <w:p w14:paraId="27B02622"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RÉSULTATS</w:t>
      </w:r>
    </w:p>
    <w:p w14:paraId="2BB39FD3" w14:textId="77777777" w:rsidR="00E92C7A" w:rsidRDefault="00E92C7A" w:rsidP="00E92C7A">
      <w:pPr>
        <w:spacing w:after="0"/>
        <w:jc w:val="left"/>
        <w:rPr>
          <w:rFonts w:ascii="Open Sans" w:eastAsia="Times New Roman" w:hAnsi="Open Sans" w:cs="Open Sans"/>
          <w:sz w:val="22"/>
          <w:szCs w:val="22"/>
          <w:lang w:val="fr-FR"/>
        </w:rPr>
      </w:pPr>
    </w:p>
    <w:p w14:paraId="25072158" w14:textId="4E5BF1E5" w:rsidR="00E92C7A" w:rsidRPr="006E6D8D" w:rsidRDefault="00E92C7A" w:rsidP="00E92C7A">
      <w:pPr>
        <w:spacing w:after="0"/>
        <w:rPr>
          <w:lang w:val="fr-FR"/>
        </w:rPr>
      </w:pPr>
      <w:r>
        <w:rPr>
          <w:rFonts w:ascii="Open Sans" w:eastAsia="Times New Roman" w:hAnsi="Open Sans" w:cs="Open Sans"/>
          <w:sz w:val="22"/>
          <w:szCs w:val="22"/>
          <w:lang w:val="fr-FR"/>
        </w:rPr>
        <w:t>La liste des séminaires retenus sera publiée sur le site Internet de la MSH Paris-Saclay (</w:t>
      </w:r>
      <w:hyperlink r:id="rId15">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xml:space="preserve">) le </w:t>
      </w:r>
      <w:r w:rsidR="00275255">
        <w:rPr>
          <w:rFonts w:ascii="Open Sans" w:eastAsia="Times New Roman" w:hAnsi="Open Sans" w:cs="Open Sans"/>
          <w:sz w:val="22"/>
          <w:szCs w:val="22"/>
          <w:lang w:val="fr-FR"/>
        </w:rPr>
        <w:t>21 novembre</w:t>
      </w:r>
      <w:r>
        <w:rPr>
          <w:rFonts w:ascii="Open Sans" w:eastAsia="Times New Roman" w:hAnsi="Open Sans" w:cs="Open Sans"/>
          <w:sz w:val="22"/>
          <w:szCs w:val="22"/>
          <w:lang w:val="fr-FR"/>
        </w:rPr>
        <w:t xml:space="preserve"> 2022.</w:t>
      </w:r>
    </w:p>
    <w:p w14:paraId="1D96EF95" w14:textId="77777777" w:rsidR="00E92C7A" w:rsidRPr="004C2FC6" w:rsidRDefault="00E92C7A" w:rsidP="00E92C7A">
      <w:pPr>
        <w:pStyle w:val="Style1"/>
      </w:pPr>
      <w:r w:rsidRPr="004C2FC6">
        <w:t xml:space="preserve">Les lauréats recevront également un courrier électronique de la MSH Paris-Saclay leur </w:t>
      </w:r>
      <w:r>
        <w:t xml:space="preserve">communiquant la décision de </w:t>
      </w:r>
      <w:r w:rsidRPr="004C2FC6">
        <w:t>sélection.</w:t>
      </w:r>
      <w:r>
        <w:t xml:space="preserve"> Cette décision pourra être assortie de conditions.</w:t>
      </w:r>
    </w:p>
    <w:p w14:paraId="4271ECF6" w14:textId="77777777" w:rsidR="00E92C7A" w:rsidRDefault="00E92C7A" w:rsidP="00E92C7A">
      <w:pPr>
        <w:spacing w:after="0"/>
        <w:rPr>
          <w:rFonts w:ascii="Open Sans" w:eastAsia="Times New Roman" w:hAnsi="Open Sans" w:cs="Open Sans"/>
          <w:sz w:val="22"/>
          <w:szCs w:val="22"/>
          <w:lang w:val="fr-FR"/>
        </w:rPr>
      </w:pPr>
    </w:p>
    <w:p w14:paraId="279C7E4C" w14:textId="77777777" w:rsidR="00E92C7A" w:rsidRDefault="00E92C7A" w:rsidP="00E92C7A">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7/ CALENDRIER 2022- Vague 2</w:t>
      </w:r>
    </w:p>
    <w:p w14:paraId="39A5F6C9" w14:textId="77777777" w:rsidR="00E92C7A" w:rsidRDefault="00E92C7A" w:rsidP="00E92C7A">
      <w:pPr>
        <w:spacing w:after="0"/>
        <w:rPr>
          <w:rFonts w:ascii="Open Sans" w:eastAsia="Times New Roman" w:hAnsi="Open Sans" w:cs="Open Sans"/>
          <w:sz w:val="22"/>
          <w:szCs w:val="22"/>
          <w:lang w:val="fr-FR"/>
        </w:rPr>
      </w:pPr>
    </w:p>
    <w:p w14:paraId="2EF95A4E" w14:textId="336D7CB0" w:rsidR="00E92C7A" w:rsidRDefault="00E92C7A" w:rsidP="00E92C7A">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 xml:space="preserve">Date limite de dépôt </w:t>
      </w:r>
      <w:r w:rsidDel="006E6D8D">
        <w:rPr>
          <w:rFonts w:ascii="Open Sans" w:eastAsia="Times New Roman" w:hAnsi="Open Sans" w:cs="Open Sans"/>
          <w:b/>
          <w:color w:val="FF0000"/>
          <w:sz w:val="22"/>
          <w:szCs w:val="22"/>
          <w:lang w:val="fr-FR"/>
        </w:rPr>
        <w:t>des</w:t>
      </w:r>
      <w:r w:rsidR="00275255">
        <w:rPr>
          <w:rFonts w:ascii="Open Sans" w:eastAsia="Times New Roman" w:hAnsi="Open Sans" w:cs="Open Sans"/>
          <w:b/>
          <w:color w:val="FF0000"/>
          <w:sz w:val="22"/>
          <w:szCs w:val="22"/>
          <w:lang w:val="fr-FR"/>
        </w:rPr>
        <w:t xml:space="preserve"> dossiers : 15</w:t>
      </w:r>
      <w:r>
        <w:rPr>
          <w:rFonts w:ascii="Open Sans" w:eastAsia="Times New Roman" w:hAnsi="Open Sans" w:cs="Open Sans"/>
          <w:b/>
          <w:color w:val="FF0000"/>
          <w:sz w:val="22"/>
          <w:szCs w:val="22"/>
          <w:lang w:val="fr-FR"/>
        </w:rPr>
        <w:t xml:space="preserve"> </w:t>
      </w:r>
      <w:r w:rsidR="00275255">
        <w:rPr>
          <w:rFonts w:ascii="Open Sans" w:eastAsia="Times New Roman" w:hAnsi="Open Sans" w:cs="Open Sans"/>
          <w:b/>
          <w:color w:val="FF0000"/>
          <w:sz w:val="22"/>
          <w:szCs w:val="22"/>
          <w:lang w:val="fr-FR"/>
        </w:rPr>
        <w:t>septembre</w:t>
      </w:r>
      <w:r>
        <w:rPr>
          <w:rFonts w:ascii="Open Sans" w:eastAsia="Times New Roman" w:hAnsi="Open Sans" w:cs="Open Sans"/>
          <w:b/>
          <w:color w:val="FF0000"/>
          <w:sz w:val="22"/>
          <w:szCs w:val="22"/>
          <w:lang w:val="fr-FR"/>
        </w:rPr>
        <w:t xml:space="preserve"> 2022</w:t>
      </w:r>
    </w:p>
    <w:p w14:paraId="2F0A41A5" w14:textId="701ED65D" w:rsidR="00E92C7A" w:rsidRDefault="00E92C7A" w:rsidP="00E92C7A">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Date d</w:t>
      </w:r>
      <w:r w:rsidR="00275255">
        <w:rPr>
          <w:rFonts w:ascii="Open Sans" w:eastAsia="Times New Roman" w:hAnsi="Open Sans" w:cs="Open Sans"/>
          <w:b/>
          <w:sz w:val="22"/>
          <w:szCs w:val="22"/>
          <w:lang w:val="fr-FR"/>
        </w:rPr>
        <w:t>e publications des résultats : 21 novembre</w:t>
      </w:r>
      <w:r>
        <w:rPr>
          <w:rFonts w:ascii="Open Sans" w:eastAsia="Times New Roman" w:hAnsi="Open Sans" w:cs="Open Sans"/>
          <w:b/>
          <w:sz w:val="22"/>
          <w:szCs w:val="22"/>
          <w:lang w:val="fr-FR"/>
        </w:rPr>
        <w:t xml:space="preserve"> 2022</w:t>
      </w:r>
    </w:p>
    <w:p w14:paraId="37853294" w14:textId="77777777" w:rsidR="00E92C7A" w:rsidRPr="001E71B5" w:rsidRDefault="00E92C7A" w:rsidP="00E92C7A">
      <w:pPr>
        <w:spacing w:after="0"/>
        <w:rPr>
          <w:rFonts w:ascii="Open Sans" w:eastAsia="Times New Roman" w:hAnsi="Open Sans" w:cs="Open Sans"/>
          <w:b/>
          <w:sz w:val="22"/>
          <w:szCs w:val="22"/>
          <w:lang w:val="fr-FR"/>
        </w:rPr>
      </w:pPr>
    </w:p>
    <w:p w14:paraId="0BF2373A" w14:textId="77777777" w:rsidR="00E92C7A" w:rsidRPr="00CE1C34" w:rsidRDefault="00E92C7A" w:rsidP="00E92C7A">
      <w:pPr>
        <w:spacing w:after="0"/>
        <w:rPr>
          <w:rFonts w:ascii="Open Sans" w:hAnsi="Open Sans" w:cs="Open Sans"/>
          <w:i/>
          <w:color w:val="0000FF"/>
          <w:sz w:val="22"/>
          <w:szCs w:val="22"/>
          <w:u w:val="single"/>
          <w:lang w:val="fr-FR"/>
        </w:rPr>
      </w:pPr>
      <w:r>
        <w:rPr>
          <w:rFonts w:ascii="Open Sans" w:eastAsia="Times New Roman" w:hAnsi="Open Sans" w:cs="Open Sans"/>
          <w:i/>
          <w:sz w:val="22"/>
          <w:szCs w:val="22"/>
          <w:lang w:val="fr-FR"/>
        </w:rPr>
        <w:t xml:space="preserve">Pour tout renseignement complémentaire, il convient de s’adresser à </w:t>
      </w:r>
      <w:r>
        <w:rPr>
          <w:rFonts w:ascii="Open Sans" w:hAnsi="Open Sans" w:cs="Open Sans"/>
          <w:i/>
          <w:sz w:val="22"/>
          <w:szCs w:val="22"/>
          <w:lang w:val="fr-FR"/>
        </w:rPr>
        <w:t xml:space="preserve">Madame </w:t>
      </w:r>
      <w:proofErr w:type="spellStart"/>
      <w:r>
        <w:rPr>
          <w:rFonts w:ascii="Open Sans" w:hAnsi="Open Sans" w:cs="Open Sans"/>
          <w:i/>
          <w:sz w:val="22"/>
          <w:szCs w:val="22"/>
          <w:lang w:val="fr-FR"/>
        </w:rPr>
        <w:t>Yara</w:t>
      </w:r>
      <w:proofErr w:type="spellEnd"/>
      <w:r>
        <w:rPr>
          <w:rFonts w:ascii="Open Sans" w:hAnsi="Open Sans" w:cs="Open Sans"/>
          <w:i/>
          <w:sz w:val="22"/>
          <w:szCs w:val="22"/>
          <w:lang w:val="fr-FR"/>
        </w:rPr>
        <w:t xml:space="preserve"> HODROJ, Secrétaire générale de la MSH Paris-Saclay : </w:t>
      </w:r>
      <w:hyperlink r:id="rId16">
        <w:r>
          <w:rPr>
            <w:rStyle w:val="InternetLink"/>
            <w:rFonts w:ascii="Open Sans" w:hAnsi="Open Sans" w:cs="Open Sans"/>
            <w:i/>
            <w:sz w:val="22"/>
            <w:szCs w:val="22"/>
            <w:lang w:val="fr-FR"/>
          </w:rPr>
          <w:t>yara.hodroj@ens-paris-saclay.fr</w:t>
        </w:r>
      </w:hyperlink>
    </w:p>
    <w:p w14:paraId="7207625A" w14:textId="77777777" w:rsidR="00E92C7A" w:rsidRPr="00F0392B" w:rsidRDefault="00E92C7A" w:rsidP="00183052">
      <w:pPr>
        <w:rPr>
          <w:rFonts w:ascii="Open Sans" w:hAnsi="Open Sans" w:cs="Open Sans"/>
          <w:sz w:val="22"/>
          <w:szCs w:val="22"/>
          <w:lang w:val="fr-FR"/>
        </w:rPr>
      </w:pPr>
    </w:p>
    <w:p w14:paraId="48C783E2" w14:textId="77777777" w:rsidR="00183052" w:rsidRPr="00692277" w:rsidRDefault="00183052" w:rsidP="00692277">
      <w:pPr>
        <w:rPr>
          <w:rFonts w:ascii="Open Sans" w:hAnsi="Open Sans" w:cs="Open Sans"/>
          <w:sz w:val="22"/>
          <w:szCs w:val="22"/>
          <w:lang w:val="fr-FR"/>
        </w:rPr>
      </w:pPr>
    </w:p>
    <w:sectPr w:rsidR="00183052" w:rsidRPr="00692277">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EA45" w14:textId="77777777" w:rsidR="00B87872" w:rsidRDefault="00B87872">
      <w:pPr>
        <w:spacing w:after="0"/>
      </w:pPr>
      <w:r>
        <w:separator/>
      </w:r>
    </w:p>
  </w:endnote>
  <w:endnote w:type="continuationSeparator" w:id="0">
    <w:p w14:paraId="6FC80592" w14:textId="77777777" w:rsidR="00B87872" w:rsidRDefault="00B87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3756EECB" w:rsidR="00AC09EF" w:rsidRDefault="00AC09EF">
    <w:pPr>
      <w:pStyle w:val="Pieddepage"/>
      <w:jc w:val="right"/>
    </w:pPr>
    <w:r>
      <w:fldChar w:fldCharType="begin"/>
    </w:r>
    <w:r>
      <w:instrText>PAGE</w:instrText>
    </w:r>
    <w:r>
      <w:fldChar w:fldCharType="separate"/>
    </w:r>
    <w:r w:rsidR="00410931">
      <w:rPr>
        <w:noProof/>
      </w:rPr>
      <w:t>9</w:t>
    </w:r>
    <w:r>
      <w:fldChar w:fldCharType="end"/>
    </w:r>
  </w:p>
  <w:p w14:paraId="36A9D746" w14:textId="77777777" w:rsidR="00AC09EF" w:rsidRDefault="00AC09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9976" w14:textId="77777777" w:rsidR="00B87872" w:rsidRDefault="00B87872">
      <w:pPr>
        <w:spacing w:after="0"/>
      </w:pPr>
      <w:r>
        <w:separator/>
      </w:r>
    </w:p>
  </w:footnote>
  <w:footnote w:type="continuationSeparator" w:id="0">
    <w:p w14:paraId="42AEAC16" w14:textId="77777777" w:rsidR="00B87872" w:rsidRDefault="00B878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3"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7FC5"/>
    <w:rsid w:val="000631D9"/>
    <w:rsid w:val="0007393E"/>
    <w:rsid w:val="00093F31"/>
    <w:rsid w:val="000E065A"/>
    <w:rsid w:val="001167EA"/>
    <w:rsid w:val="00183052"/>
    <w:rsid w:val="001A170C"/>
    <w:rsid w:val="001E71B5"/>
    <w:rsid w:val="001F6213"/>
    <w:rsid w:val="00201579"/>
    <w:rsid w:val="002039ED"/>
    <w:rsid w:val="00225054"/>
    <w:rsid w:val="00226902"/>
    <w:rsid w:val="002613C0"/>
    <w:rsid w:val="00275255"/>
    <w:rsid w:val="002A161F"/>
    <w:rsid w:val="002A63C2"/>
    <w:rsid w:val="002B4A8F"/>
    <w:rsid w:val="002E7BAB"/>
    <w:rsid w:val="00320CE7"/>
    <w:rsid w:val="003A2A97"/>
    <w:rsid w:val="003C5859"/>
    <w:rsid w:val="003D085E"/>
    <w:rsid w:val="00410931"/>
    <w:rsid w:val="00444DA9"/>
    <w:rsid w:val="00455470"/>
    <w:rsid w:val="004C2FC6"/>
    <w:rsid w:val="004C3F10"/>
    <w:rsid w:val="004D65EF"/>
    <w:rsid w:val="005337F5"/>
    <w:rsid w:val="005D7943"/>
    <w:rsid w:val="005E4E15"/>
    <w:rsid w:val="00653BEB"/>
    <w:rsid w:val="00692277"/>
    <w:rsid w:val="006E6D8D"/>
    <w:rsid w:val="006F0D40"/>
    <w:rsid w:val="0070109D"/>
    <w:rsid w:val="00716A12"/>
    <w:rsid w:val="00717FC9"/>
    <w:rsid w:val="00772413"/>
    <w:rsid w:val="00774CA3"/>
    <w:rsid w:val="007A2AF6"/>
    <w:rsid w:val="007B553F"/>
    <w:rsid w:val="00807534"/>
    <w:rsid w:val="00813C0B"/>
    <w:rsid w:val="0085361D"/>
    <w:rsid w:val="008F1C9A"/>
    <w:rsid w:val="008F5F7D"/>
    <w:rsid w:val="00952BEF"/>
    <w:rsid w:val="009A71F8"/>
    <w:rsid w:val="009B2185"/>
    <w:rsid w:val="009C3A0C"/>
    <w:rsid w:val="00A4528E"/>
    <w:rsid w:val="00A54519"/>
    <w:rsid w:val="00A64012"/>
    <w:rsid w:val="00AC09EF"/>
    <w:rsid w:val="00AE6F3A"/>
    <w:rsid w:val="00B2305F"/>
    <w:rsid w:val="00B46524"/>
    <w:rsid w:val="00B52707"/>
    <w:rsid w:val="00B61C69"/>
    <w:rsid w:val="00B87872"/>
    <w:rsid w:val="00B90B44"/>
    <w:rsid w:val="00BC55E6"/>
    <w:rsid w:val="00BD654F"/>
    <w:rsid w:val="00BE6811"/>
    <w:rsid w:val="00C15FB5"/>
    <w:rsid w:val="00C32B66"/>
    <w:rsid w:val="00C54226"/>
    <w:rsid w:val="00C720D6"/>
    <w:rsid w:val="00CA1307"/>
    <w:rsid w:val="00CA6185"/>
    <w:rsid w:val="00CC0FF1"/>
    <w:rsid w:val="00CC7E97"/>
    <w:rsid w:val="00CE1C34"/>
    <w:rsid w:val="00D10858"/>
    <w:rsid w:val="00D61A33"/>
    <w:rsid w:val="00E14ED1"/>
    <w:rsid w:val="00E21977"/>
    <w:rsid w:val="00E449B1"/>
    <w:rsid w:val="00E4570C"/>
    <w:rsid w:val="00E52631"/>
    <w:rsid w:val="00E67E1A"/>
    <w:rsid w:val="00E92C7A"/>
    <w:rsid w:val="00E94934"/>
    <w:rsid w:val="00EA1060"/>
    <w:rsid w:val="00EA13AF"/>
    <w:rsid w:val="00EB2A69"/>
    <w:rsid w:val="00EB4CBB"/>
    <w:rsid w:val="00EC1197"/>
    <w:rsid w:val="00F27119"/>
    <w:rsid w:val="00F43A48"/>
    <w:rsid w:val="00F7416A"/>
    <w:rsid w:val="00F77DD5"/>
    <w:rsid w:val="00FB287F"/>
    <w:rsid w:val="00FE1D7E"/>
    <w:rsid w:val="00FE78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paragraph" w:customStyle="1" w:styleId="Style1">
    <w:name w:val="Style1"/>
    <w:basedOn w:val="Normal"/>
    <w:link w:val="Style1Car"/>
    <w:qFormat/>
    <w:rsid w:val="001E71B5"/>
    <w:pPr>
      <w:spacing w:after="0"/>
    </w:pPr>
    <w:rPr>
      <w:rFonts w:ascii="Open Sans" w:eastAsia="Times New Roman" w:hAnsi="Open Sans" w:cs="Open Sans"/>
      <w:sz w:val="22"/>
      <w:szCs w:val="22"/>
      <w:lang w:val="fr-FR"/>
    </w:rPr>
  </w:style>
  <w:style w:type="character" w:customStyle="1" w:styleId="Style1Car">
    <w:name w:val="Style1 Car"/>
    <w:basedOn w:val="Policepardfaut"/>
    <w:link w:val="Style1"/>
    <w:rsid w:val="001E71B5"/>
    <w:rPr>
      <w:rFonts w:ascii="Open Sans" w:eastAsia="Times New Roman" w:hAnsi="Open Sans" w:cs="Ope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ara.hodroj@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hyperlink" Target="http://www.msh-paris-saclay.fr/" TargetMode="External"/><Relationship Id="rId10" Type="http://schemas.openxmlformats.org/officeDocument/2006/relationships/hyperlink" Target="mailto:ariane.tom@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ariane.tom@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87FA-81C1-44F7-B1DB-CC22893B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Ariane-cecile TOM</cp:lastModifiedBy>
  <cp:revision>2</cp:revision>
  <cp:lastPrinted>2022-06-20T08:20:00Z</cp:lastPrinted>
  <dcterms:created xsi:type="dcterms:W3CDTF">2022-06-20T12:15:00Z</dcterms:created>
  <dcterms:modified xsi:type="dcterms:W3CDTF">2022-06-20T12:15:00Z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