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677F39">
            <w:pPr>
              <w:rPr>
                <w:rFonts w:ascii="Open Sans" w:hAnsi="Open Sans" w:cs="Open Sans"/>
                <w:b/>
                <w:sz w:val="28"/>
              </w:rPr>
            </w:pPr>
            <w:r w:rsidRPr="00E70212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171700" cy="88582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0A157F" w:rsidRDefault="00D335A9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N° de dossier à compléter</w:t>
            </w:r>
          </w:p>
          <w:p w:rsidR="00D335A9" w:rsidRPr="000A157F" w:rsidRDefault="00856870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par la MSH Paris-Saclay</w:t>
            </w: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992"/>
              <w:gridCol w:w="850"/>
            </w:tblGrid>
            <w:tr w:rsidR="00D335A9" w:rsidRPr="000A157F" w:rsidTr="00EA002A">
              <w:tc>
                <w:tcPr>
                  <w:tcW w:w="895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Année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Type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Ordre</w:t>
                  </w:r>
                </w:p>
              </w:tc>
            </w:tr>
            <w:tr w:rsidR="00D335A9" w:rsidRPr="00856870" w:rsidTr="00EA002A">
              <w:tc>
                <w:tcPr>
                  <w:tcW w:w="895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0" w:name="Texte47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992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" w:name="Texte48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850" w:type="dxa"/>
                  <w:shd w:val="clear" w:color="auto" w:fill="auto"/>
                </w:tcPr>
                <w:p w:rsidR="00D335A9" w:rsidRPr="00856870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9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2"/>
                </w:p>
              </w:tc>
            </w:tr>
          </w:tbl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PROJETS </w:t>
      </w:r>
      <w:r w:rsidR="00866203">
        <w:rPr>
          <w:rFonts w:ascii="Open Sans" w:hAnsi="Open Sans" w:cs="Open Sans"/>
          <w:b/>
          <w:szCs w:val="24"/>
        </w:rPr>
        <w:t>2020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DE LA 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TYPE DU PROJET :</w:t>
      </w:r>
    </w:p>
    <w:p w:rsidR="00066F1C" w:rsidRPr="003C1EC9" w:rsidRDefault="00DA282F" w:rsidP="00066F1C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>Emergence</w:t>
      </w:r>
      <w:r w:rsidR="00066F1C">
        <w:rPr>
          <w:rFonts w:ascii="Open Sans" w:hAnsi="Open Sans" w:cs="Open Sans"/>
          <w:sz w:val="22"/>
        </w:rPr>
        <w:tab/>
      </w:r>
      <w:r w:rsidR="00066F1C">
        <w:rPr>
          <w:rFonts w:ascii="Open Sans" w:hAnsi="Open Sans" w:cs="Open Sans"/>
          <w:sz w:val="22"/>
        </w:rPr>
        <w:tab/>
      </w:r>
      <w:r w:rsidR="00066F1C"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066F1C"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E83DEA">
        <w:rPr>
          <w:rFonts w:ascii="Open Sans" w:hAnsi="Open Sans" w:cs="Open Sans"/>
          <w:b/>
          <w:sz w:val="22"/>
        </w:rPr>
      </w:r>
      <w:r w:rsidR="00E83DEA">
        <w:rPr>
          <w:rFonts w:ascii="Open Sans" w:hAnsi="Open Sans" w:cs="Open Sans"/>
          <w:b/>
          <w:sz w:val="22"/>
        </w:rPr>
        <w:fldChar w:fldCharType="separate"/>
      </w:r>
      <w:r w:rsidR="00066F1C" w:rsidRPr="003C1EC9">
        <w:rPr>
          <w:rFonts w:ascii="Open Sans" w:hAnsi="Open Sans" w:cs="Open Sans"/>
          <w:b/>
          <w:sz w:val="22"/>
        </w:rPr>
        <w:fldChar w:fldCharType="end"/>
      </w:r>
    </w:p>
    <w:p w:rsidR="00066F1C" w:rsidRPr="003C1EC9" w:rsidRDefault="00DA282F" w:rsidP="00066F1C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>Maturation</w:t>
      </w:r>
      <w:r w:rsidR="00066F1C">
        <w:rPr>
          <w:rFonts w:ascii="Open Sans" w:hAnsi="Open Sans" w:cs="Open Sans"/>
          <w:sz w:val="22"/>
        </w:rPr>
        <w:tab/>
      </w:r>
      <w:r w:rsidR="00066F1C">
        <w:rPr>
          <w:rFonts w:ascii="Open Sans" w:hAnsi="Open Sans" w:cs="Open Sans"/>
          <w:sz w:val="22"/>
        </w:rPr>
        <w:tab/>
      </w:r>
      <w:r w:rsidR="00066F1C"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066F1C"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E83DEA">
        <w:rPr>
          <w:rFonts w:ascii="Open Sans" w:hAnsi="Open Sans" w:cs="Open Sans"/>
          <w:b/>
          <w:sz w:val="22"/>
        </w:rPr>
      </w:r>
      <w:r w:rsidR="00E83DEA">
        <w:rPr>
          <w:rFonts w:ascii="Open Sans" w:hAnsi="Open Sans" w:cs="Open Sans"/>
          <w:b/>
          <w:sz w:val="22"/>
        </w:rPr>
        <w:fldChar w:fldCharType="separate"/>
      </w:r>
      <w:r w:rsidR="00066F1C" w:rsidRPr="003C1EC9">
        <w:rPr>
          <w:rFonts w:ascii="Open Sans" w:hAnsi="Open Sans" w:cs="Open Sans"/>
          <w:b/>
          <w:sz w:val="22"/>
        </w:rPr>
        <w:fldChar w:fldCharType="end"/>
      </w:r>
    </w:p>
    <w:p w:rsidR="00066F1C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PROJET : 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3"/>
    </w:p>
    <w:p w:rsidR="00D335A9" w:rsidRDefault="00D335A9">
      <w:pPr>
        <w:rPr>
          <w:rFonts w:ascii="Open Sans" w:hAnsi="Open Sans" w:cs="Open Sans"/>
          <w:sz w:val="22"/>
        </w:rPr>
      </w:pPr>
    </w:p>
    <w:p w:rsidR="004A769B" w:rsidRDefault="004A769B" w:rsidP="004A769B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INSCRIPTION DANS LES AXES :</w:t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 xml:space="preserve">Axe 1 : </w:t>
      </w:r>
      <w:r w:rsidR="007370C2">
        <w:rPr>
          <w:rFonts w:ascii="Open Sans" w:hAnsi="Open Sans" w:cs="Open Sans"/>
          <w:sz w:val="22"/>
        </w:rPr>
        <w:t>Numérique et humanités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E83DEA">
        <w:rPr>
          <w:rFonts w:ascii="Open Sans" w:hAnsi="Open Sans" w:cs="Open Sans"/>
          <w:b/>
          <w:sz w:val="22"/>
        </w:rPr>
      </w:r>
      <w:r w:rsidR="00E83DEA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4A769B" w:rsidP="004A769B">
      <w:pPr>
        <w:spacing w:before="6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Axe 2 : </w:t>
      </w:r>
      <w:r w:rsidR="007370C2">
        <w:rPr>
          <w:rFonts w:ascii="Open Sans" w:hAnsi="Open Sans" w:cs="Open Sans"/>
          <w:sz w:val="22"/>
        </w:rPr>
        <w:t>Environnement</w:t>
      </w:r>
      <w:r w:rsidR="008A4923">
        <w:rPr>
          <w:rFonts w:ascii="Open Sans" w:hAnsi="Open Sans" w:cs="Open Sans"/>
          <w:sz w:val="22"/>
        </w:rPr>
        <w:t>, territoires</w:t>
      </w:r>
      <w:r w:rsidR="007370C2">
        <w:rPr>
          <w:rFonts w:ascii="Open Sans" w:hAnsi="Open Sans" w:cs="Open Sans"/>
          <w:sz w:val="22"/>
        </w:rPr>
        <w:t xml:space="preserve"> et santé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E83DEA">
        <w:rPr>
          <w:rFonts w:ascii="Open Sans" w:hAnsi="Open Sans" w:cs="Open Sans"/>
          <w:b/>
          <w:sz w:val="22"/>
        </w:rPr>
      </w:r>
      <w:r w:rsidR="00E83DEA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7370C2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>Axe T</w:t>
      </w:r>
      <w:r w:rsidR="004A769B">
        <w:rPr>
          <w:rFonts w:ascii="Open Sans" w:hAnsi="Open Sans" w:cs="Open Sans"/>
          <w:sz w:val="22"/>
        </w:rPr>
        <w:t> :</w:t>
      </w:r>
      <w:r>
        <w:rPr>
          <w:rFonts w:ascii="Open Sans" w:hAnsi="Open Sans" w:cs="Open Sans"/>
          <w:sz w:val="22"/>
        </w:rPr>
        <w:t xml:space="preserve"> Transition et innovation</w:t>
      </w:r>
      <w:r w:rsidR="004A769B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4A769B">
        <w:rPr>
          <w:rFonts w:ascii="Open Sans" w:hAnsi="Open Sans" w:cs="Open Sans"/>
          <w:sz w:val="22"/>
        </w:rPr>
        <w:tab/>
      </w:r>
      <w:r w:rsidR="004A769B"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4A769B"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E83DEA">
        <w:rPr>
          <w:rFonts w:ascii="Open Sans" w:hAnsi="Open Sans" w:cs="Open Sans"/>
          <w:b/>
          <w:sz w:val="22"/>
        </w:rPr>
      </w:r>
      <w:r w:rsidR="00E83DEA">
        <w:rPr>
          <w:rFonts w:ascii="Open Sans" w:hAnsi="Open Sans" w:cs="Open Sans"/>
          <w:b/>
          <w:sz w:val="22"/>
        </w:rPr>
        <w:fldChar w:fldCharType="separate"/>
      </w:r>
      <w:r w:rsidR="004A769B"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</w:p>
    <w:p w:rsidR="004A769B" w:rsidRPr="00B07697" w:rsidRDefault="004A769B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4609F6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4609F6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PROJET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scientifique n°1 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4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5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6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7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8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9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0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Pourcentage de temps consacré au projet : 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bookmarkStart w:id="11" w:name="Texte26"/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1"/>
          </w:p>
        </w:tc>
      </w:tr>
    </w:tbl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</w:t>
      </w:r>
      <w:r w:rsidR="00F0761A">
        <w:rPr>
          <w:rFonts w:ascii="Open Sans" w:hAnsi="Open Sans" w:cs="Open Sans"/>
          <w:b/>
          <w:i/>
          <w:sz w:val="22"/>
          <w:szCs w:val="22"/>
        </w:rPr>
        <w:t>cientifique n° 2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lastRenderedPageBreak/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Pourcentage de temps consacré au projet : 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</w:tbl>
    <w:p w:rsidR="00F4358D" w:rsidRDefault="00F4358D" w:rsidP="00F4358D">
      <w:pPr>
        <w:rPr>
          <w:rFonts w:ascii="Open Sans" w:hAnsi="Open Sans" w:cs="Open Sans"/>
          <w:b/>
          <w:sz w:val="22"/>
        </w:rPr>
      </w:pPr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AUTRES MEMBRES PARTICIPANT AU PROJET :</w:t>
      </w:r>
    </w:p>
    <w:p w:rsidR="00F4358D" w:rsidRPr="0094350E" w:rsidRDefault="00F4358D" w:rsidP="00F4358D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i/>
          <w:sz w:val="20"/>
        </w:rPr>
        <w:t>N</w:t>
      </w:r>
      <w:r w:rsidRPr="0094350E">
        <w:rPr>
          <w:rFonts w:ascii="Open Sans" w:hAnsi="Open Sans" w:cs="Open Sans"/>
          <w:b/>
          <w:i/>
          <w:sz w:val="20"/>
        </w:rPr>
        <w:t>om, prénom, statut, discipline, équipe d’appartenance ou laboratoire, pourcentage du temps consacré au projet</w:t>
      </w:r>
      <w:r w:rsidRPr="0094350E">
        <w:rPr>
          <w:rFonts w:ascii="Open Sans" w:hAnsi="Open Sans" w:cs="Open Sans"/>
          <w:b/>
          <w:sz w:val="20"/>
        </w:rPr>
        <w:t xml:space="preserve"> </w:t>
      </w:r>
      <w:bookmarkStart w:id="12" w:name="Texte23"/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94350E">
        <w:rPr>
          <w:rFonts w:ascii="Open Sans" w:hAnsi="Open Sans" w:cs="Open Sans"/>
          <w:sz w:val="22"/>
        </w:rPr>
        <w:instrText xml:space="preserve"> FORMTEXT </w:instrText>
      </w:r>
      <w:r w:rsidRPr="0094350E">
        <w:rPr>
          <w:rFonts w:ascii="Open Sans" w:hAnsi="Open Sans" w:cs="Open Sans"/>
          <w:sz w:val="22"/>
        </w:rPr>
      </w:r>
      <w:r w:rsidRPr="0094350E">
        <w:rPr>
          <w:rFonts w:ascii="Open Sans" w:hAnsi="Open Sans" w:cs="Open Sans"/>
          <w:sz w:val="22"/>
        </w:rPr>
        <w:fldChar w:fldCharType="separate"/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DURÉ</w:t>
      </w:r>
      <w:bookmarkStart w:id="13" w:name="Texte20"/>
      <w:r w:rsidR="00E316D6">
        <w:rPr>
          <w:rFonts w:ascii="Open Sans" w:hAnsi="Open Sans" w:cs="Open Sans"/>
          <w:b/>
          <w:sz w:val="22"/>
        </w:rPr>
        <w:t>E DU PROJET :</w:t>
      </w:r>
    </w:p>
    <w:p w:rsidR="00D335A9" w:rsidRPr="0094350E" w:rsidRDefault="00D335A9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3"/>
      <w:r w:rsidRPr="0094350E">
        <w:rPr>
          <w:rFonts w:ascii="Open Sans" w:hAnsi="Open Sans" w:cs="Open Sans"/>
          <w:b/>
          <w:sz w:val="22"/>
        </w:rPr>
        <w:t xml:space="preserve"> Mois</w:t>
      </w:r>
    </w:p>
    <w:p w:rsidR="00D335A9" w:rsidRPr="0094350E" w:rsidRDefault="00D335A9">
      <w:pPr>
        <w:rPr>
          <w:rFonts w:ascii="Open Sans" w:hAnsi="Open Sans" w:cs="Open Sans"/>
          <w:b/>
          <w:i/>
          <w:sz w:val="20"/>
        </w:rPr>
      </w:pPr>
      <w:r w:rsidRPr="0094350E">
        <w:rPr>
          <w:rFonts w:ascii="Open Sans" w:hAnsi="Open Sans" w:cs="Open Sans"/>
          <w:b/>
          <w:i/>
          <w:sz w:val="20"/>
        </w:rPr>
        <w:t>La durée maximale des proje</w:t>
      </w:r>
      <w:r w:rsidR="006834DD">
        <w:rPr>
          <w:rFonts w:ascii="Open Sans" w:hAnsi="Open Sans" w:cs="Open Sans"/>
          <w:b/>
          <w:i/>
          <w:sz w:val="20"/>
        </w:rPr>
        <w:t xml:space="preserve">ts est de </w:t>
      </w:r>
      <w:r w:rsidR="006834DD" w:rsidRPr="00677F39">
        <w:rPr>
          <w:rFonts w:ascii="Open Sans" w:hAnsi="Open Sans" w:cs="Open Sans"/>
          <w:b/>
          <w:i/>
          <w:sz w:val="20"/>
        </w:rPr>
        <w:t>18</w:t>
      </w:r>
      <w:r w:rsidR="00353075" w:rsidRPr="0094350E">
        <w:rPr>
          <w:rFonts w:ascii="Open Sans" w:hAnsi="Open Sans" w:cs="Open Sans"/>
          <w:b/>
          <w:i/>
          <w:sz w:val="20"/>
        </w:rPr>
        <w:t xml:space="preserve"> mois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DESCRIPTION COURTE DU PROJET (15 LIGNES)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4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4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 xml:space="preserve">S (5 AU MAXIMUM) : </w:t>
      </w:r>
    </w:p>
    <w:bookmarkStart w:id="15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5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717AAC" w:rsidRPr="0094350E" w:rsidRDefault="00717AAC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>SENTATION SCIENTIFIQUE DU PROJET (25 000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="00D335A9" w:rsidRPr="00AF0448">
        <w:rPr>
          <w:rFonts w:ascii="Open Sans" w:hAnsi="Open Sans" w:cs="Open Sans"/>
          <w:sz w:val="22"/>
        </w:rPr>
        <w:t>es</w:t>
      </w:r>
      <w:r w:rsidR="00DD6FBA">
        <w:rPr>
          <w:rFonts w:ascii="Open Sans" w:hAnsi="Open Sans" w:cs="Open Sans"/>
          <w:sz w:val="22"/>
        </w:rPr>
        <w:t xml:space="preserve"> objectifs généraux du projet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6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7" w:name="Texte3"/>
      <w:bookmarkEnd w:id="16"/>
    </w:p>
    <w:bookmarkEnd w:id="17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L’originalité et l’importance de la problématique et de la recherche envis</w:t>
      </w:r>
      <w:r w:rsidR="008335CE" w:rsidRPr="00AF0448">
        <w:rPr>
          <w:rFonts w:ascii="Open Sans" w:hAnsi="Open Sans" w:cs="Open Sans"/>
          <w:sz w:val="22"/>
        </w:rPr>
        <w:t>agée dans le champ scientifique. L’</w:t>
      </w:r>
      <w:r w:rsidRPr="00AF0448">
        <w:rPr>
          <w:rFonts w:ascii="Open Sans" w:hAnsi="Open Sans" w:cs="Open Sans"/>
          <w:sz w:val="22"/>
        </w:rPr>
        <w:t>indication de l’état de l’art et de la littérature existante, appuyé sur des références bi</w:t>
      </w:r>
      <w:r w:rsidR="008335CE" w:rsidRPr="00AF0448">
        <w:rPr>
          <w:rFonts w:ascii="Open Sans" w:hAnsi="Open Sans" w:cs="Open Sans"/>
          <w:sz w:val="22"/>
        </w:rPr>
        <w:t xml:space="preserve">bliographiques commentées, est une condition </w:t>
      </w:r>
      <w:r w:rsidR="008335CE" w:rsidRPr="00AF0448">
        <w:rPr>
          <w:rFonts w:ascii="Open Sans" w:hAnsi="Open Sans" w:cs="Open Sans"/>
          <w:i/>
          <w:sz w:val="22"/>
        </w:rPr>
        <w:t xml:space="preserve">sine qua non </w:t>
      </w:r>
      <w:r w:rsidR="00DD6FBA">
        <w:rPr>
          <w:rFonts w:ascii="Open Sans" w:hAnsi="Open Sans" w:cs="Open Sans"/>
          <w:sz w:val="22"/>
        </w:rPr>
        <w:t>de la recevabilité du projet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La méthodologie (présentation détaillée des modalités concrètes d’enquête, de recueil des données, de traitement et d’i</w:t>
      </w:r>
      <w:r w:rsidR="00DD6FBA">
        <w:rPr>
          <w:rFonts w:ascii="Open Sans" w:hAnsi="Open Sans" w:cs="Open Sans"/>
          <w:sz w:val="22"/>
        </w:rPr>
        <w:t>nterprétation des résultats)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8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8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C73449" w:rsidRPr="00AF0448" w:rsidRDefault="00C73449" w:rsidP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lastRenderedPageBreak/>
        <w:t>Les dimensions inter</w:t>
      </w:r>
      <w:r w:rsidRPr="00AF0448">
        <w:rPr>
          <w:rFonts w:ascii="Open Sans" w:hAnsi="Open Sans" w:cs="Open Sans"/>
          <w:sz w:val="22"/>
        </w:rPr>
        <w:t>institutio</w:t>
      </w:r>
      <w:r w:rsidR="00E85E05">
        <w:rPr>
          <w:rFonts w:ascii="Open Sans" w:hAnsi="Open Sans" w:cs="Open Sans"/>
          <w:sz w:val="22"/>
        </w:rPr>
        <w:t>nnelles et</w:t>
      </w:r>
      <w:r>
        <w:rPr>
          <w:rFonts w:ascii="Open Sans" w:hAnsi="Open Sans" w:cs="Open Sans"/>
          <w:sz w:val="22"/>
        </w:rPr>
        <w:t xml:space="preserve"> interdisciplinaires </w:t>
      </w:r>
      <w:r w:rsidR="00DD6FBA">
        <w:rPr>
          <w:rFonts w:ascii="Open Sans" w:hAnsi="Open Sans" w:cs="Open Sans"/>
          <w:sz w:val="22"/>
        </w:rPr>
        <w:t>du projet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visibilité scientifique de l’équipe (principales références bibliogr</w:t>
      </w:r>
      <w:r w:rsidR="00DD6FBA">
        <w:rPr>
          <w:rFonts w:ascii="Open Sans" w:hAnsi="Open Sans" w:cs="Open Sans"/>
          <w:sz w:val="22"/>
        </w:rPr>
        <w:t>aphiques des membres impliqués)</w:t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9" w:name="Texte6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9"/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 calendrier de la recherche</w:t>
      </w:r>
      <w:r w:rsidR="00DD6FBA">
        <w:rPr>
          <w:rFonts w:ascii="Open Sans" w:hAnsi="Open Sans" w:cs="Open Sans"/>
          <w:sz w:val="22"/>
        </w:rPr>
        <w:t xml:space="preserve"> (phasage précis et détaillé)</w:t>
      </w:r>
    </w:p>
    <w:p w:rsidR="00D335A9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0" w:name="Texte8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20"/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Les actions de diffusion et de valorisation des résultats envisagées (publications, c</w:t>
      </w:r>
      <w:r w:rsidR="00236B15" w:rsidRPr="00AF0448">
        <w:rPr>
          <w:rFonts w:ascii="Open Sans" w:hAnsi="Open Sans" w:cs="Open Sans"/>
          <w:sz w:val="22"/>
        </w:rPr>
        <w:t>olloques, et.</w:t>
      </w:r>
      <w:r w:rsidR="00DD6FBA">
        <w:rPr>
          <w:rFonts w:ascii="Open Sans" w:hAnsi="Open Sans" w:cs="Open Sans"/>
          <w:sz w:val="22"/>
        </w:rPr>
        <w:t>)</w:t>
      </w:r>
    </w:p>
    <w:p w:rsidR="00C75948" w:rsidRPr="00677F39" w:rsidRDefault="00D335A9" w:rsidP="00C75948">
      <w:pPr>
        <w:pStyle w:val="Paragraphedeliste"/>
        <w:numPr>
          <w:ilvl w:val="0"/>
          <w:numId w:val="21"/>
        </w:numPr>
        <w:spacing w:after="0"/>
        <w:contextualSpacing w:val="0"/>
        <w:jc w:val="both"/>
        <w:rPr>
          <w:rFonts w:ascii="Open Sans" w:hAnsi="Open Sans" w:cs="Open Sans"/>
          <w:i/>
        </w:rPr>
      </w:pPr>
      <w:r w:rsidRPr="00677F39">
        <w:rPr>
          <w:rFonts w:ascii="Open Sans" w:hAnsi="Open Sans" w:cs="Open San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1" w:name="Texte9"/>
      <w:r w:rsidRPr="00677F39">
        <w:rPr>
          <w:rFonts w:ascii="Open Sans" w:hAnsi="Open Sans" w:cs="Open Sans"/>
        </w:rPr>
        <w:instrText xml:space="preserve"> </w:instrText>
      </w:r>
      <w:r w:rsidR="00477D63" w:rsidRPr="00677F39">
        <w:rPr>
          <w:rFonts w:ascii="Open Sans" w:hAnsi="Open Sans" w:cs="Open Sans"/>
        </w:rPr>
        <w:instrText>FORMTEXT</w:instrText>
      </w:r>
      <w:r w:rsidRPr="00677F39">
        <w:rPr>
          <w:rFonts w:ascii="Open Sans" w:hAnsi="Open Sans" w:cs="Open Sans"/>
        </w:rPr>
        <w:instrText xml:space="preserve"> </w:instrText>
      </w:r>
      <w:r w:rsidRPr="00677F39">
        <w:rPr>
          <w:rFonts w:ascii="Open Sans" w:hAnsi="Open Sans" w:cs="Open Sans"/>
        </w:rPr>
      </w:r>
      <w:r w:rsidRPr="00677F39">
        <w:rPr>
          <w:rFonts w:ascii="Open Sans" w:hAnsi="Open Sans" w:cs="Open Sans"/>
        </w:rPr>
        <w:fldChar w:fldCharType="separate"/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</w:rPr>
        <w:fldChar w:fldCharType="end"/>
      </w:r>
      <w:bookmarkEnd w:id="21"/>
      <w:r w:rsidR="00C75948" w:rsidRPr="00677F39">
        <w:rPr>
          <w:rFonts w:ascii="Open Sans" w:hAnsi="Open Sans" w:cs="Open Sans"/>
          <w:i/>
        </w:rPr>
        <w:t xml:space="preserve"> Tous les supports de valorisation et de communication devront comporter la mention : « avec le soutien de la MSH Paris-Saclay » et le logo de la MSH Paris-Saclay.</w:t>
      </w:r>
    </w:p>
    <w:p w:rsidR="00D335A9" w:rsidRPr="00AF0448" w:rsidRDefault="00D335A9" w:rsidP="001E680A">
      <w:pPr>
        <w:spacing w:before="60"/>
        <w:rPr>
          <w:rFonts w:ascii="Open Sans" w:hAnsi="Open Sans" w:cs="Open Sans"/>
          <w:sz w:val="22"/>
        </w:rPr>
      </w:pPr>
    </w:p>
    <w:p w:rsidR="00F0761A" w:rsidRDefault="00F0761A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D335A9" w:rsidRPr="003C1EC9" w:rsidRDefault="00D335A9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D335A9" w:rsidRPr="003C1EC9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>PARTIE C –</w:t>
      </w:r>
      <w:r w:rsidR="00DA282F">
        <w:rPr>
          <w:rFonts w:ascii="Open Sans" w:hAnsi="Open Sans" w:cs="Open Sans"/>
          <w:b/>
        </w:rPr>
        <w:t xml:space="preserve"> </w:t>
      </w:r>
      <w:r w:rsidRPr="003C1EC9">
        <w:rPr>
          <w:rFonts w:ascii="Open Sans" w:hAnsi="Open Sans" w:cs="Open Sans"/>
          <w:b/>
        </w:rPr>
        <w:t>PRÉ</w:t>
      </w:r>
      <w:r w:rsidR="00E316D6">
        <w:rPr>
          <w:rFonts w:ascii="Open Sans" w:hAnsi="Open Sans" w:cs="Open Sans"/>
          <w:b/>
        </w:rPr>
        <w:t xml:space="preserve">SENTATION </w:t>
      </w:r>
      <w:r w:rsidR="003C1EC9">
        <w:rPr>
          <w:rFonts w:ascii="Open Sans" w:hAnsi="Open Sans" w:cs="Open Sans"/>
          <w:b/>
        </w:rPr>
        <w:t>DES RESPONSABLES DU PROJET</w:t>
      </w:r>
      <w:r w:rsidR="0024684B">
        <w:rPr>
          <w:rFonts w:ascii="Open Sans" w:hAnsi="Open Sans" w:cs="Open Sans"/>
          <w:b/>
        </w:rPr>
        <w:t xml:space="preserve"> (CV)</w:t>
      </w:r>
    </w:p>
    <w:p w:rsidR="00D335A9" w:rsidRPr="003C1EC9" w:rsidRDefault="00D335A9">
      <w:pPr>
        <w:rPr>
          <w:rFonts w:ascii="Open Sans" w:hAnsi="Open Sans" w:cs="Open Sans"/>
          <w:sz w:val="22"/>
        </w:rPr>
      </w:pPr>
    </w:p>
    <w:p w:rsidR="00D335A9" w:rsidRPr="003C1EC9" w:rsidRDefault="00D335A9">
      <w:pPr>
        <w:rPr>
          <w:rFonts w:ascii="Open Sans" w:hAnsi="Open Sans" w:cs="Open Sans"/>
          <w:b/>
          <w:i/>
          <w:sz w:val="20"/>
        </w:rPr>
      </w:pPr>
      <w:r w:rsidRPr="003C1EC9">
        <w:rPr>
          <w:rFonts w:ascii="Open Sans" w:hAnsi="Open Sans" w:cs="Open Sans"/>
          <w:b/>
          <w:i/>
          <w:sz w:val="20"/>
        </w:rPr>
        <w:t>Donner une brève présentation</w:t>
      </w:r>
      <w:r w:rsidR="00C851AE">
        <w:rPr>
          <w:rFonts w:ascii="Open Sans" w:hAnsi="Open Sans" w:cs="Open Sans"/>
          <w:b/>
          <w:i/>
          <w:sz w:val="20"/>
        </w:rPr>
        <w:t xml:space="preserve"> (CV)</w:t>
      </w:r>
      <w:r w:rsidRPr="003C1EC9">
        <w:rPr>
          <w:rFonts w:ascii="Open Sans" w:hAnsi="Open Sans" w:cs="Open Sans"/>
          <w:b/>
          <w:i/>
          <w:sz w:val="20"/>
        </w:rPr>
        <w:t xml:space="preserve"> des responsables du projet en indiquant, pour chacun d’eux, les publication</w:t>
      </w:r>
      <w:r w:rsidR="003C1EC9">
        <w:rPr>
          <w:rFonts w:ascii="Open Sans" w:hAnsi="Open Sans" w:cs="Open Sans"/>
          <w:b/>
          <w:i/>
          <w:sz w:val="20"/>
        </w:rPr>
        <w:t xml:space="preserve">s les plus significatives </w:t>
      </w:r>
      <w:r w:rsidR="00477F2B">
        <w:rPr>
          <w:rFonts w:ascii="Open Sans" w:hAnsi="Open Sans" w:cs="Open Sans"/>
          <w:b/>
          <w:i/>
          <w:sz w:val="20"/>
        </w:rPr>
        <w:t>relatives</w:t>
      </w:r>
      <w:r w:rsidRPr="003C1EC9">
        <w:rPr>
          <w:rFonts w:ascii="Open Sans" w:hAnsi="Open Sans" w:cs="Open Sans"/>
          <w:b/>
          <w:i/>
          <w:sz w:val="20"/>
        </w:rPr>
        <w:t xml:space="preserve"> au projet présenté.</w:t>
      </w:r>
    </w:p>
    <w:p w:rsidR="00D335A9" w:rsidRPr="003C1EC9" w:rsidRDefault="00D335A9">
      <w:pPr>
        <w:rPr>
          <w:rFonts w:ascii="Open Sans" w:hAnsi="Open Sans" w:cs="Open Sans"/>
          <w:b/>
          <w:sz w:val="20"/>
        </w:rPr>
      </w:pPr>
      <w:bookmarkStart w:id="22" w:name="Texte29"/>
    </w:p>
    <w:p w:rsidR="00D335A9" w:rsidRPr="003C1EC9" w:rsidRDefault="00D335A9">
      <w:pPr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2"/>
      <w:r w:rsidRPr="003C1EC9">
        <w:rPr>
          <w:rFonts w:ascii="Open Sans" w:hAnsi="Open Sans" w:cs="Open Sans"/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3" w:name="Texte28"/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3"/>
    </w:p>
    <w:p w:rsidR="00D335A9" w:rsidRDefault="00D335A9">
      <w:pPr>
        <w:rPr>
          <w:rFonts w:ascii="Calibri" w:hAnsi="Calibri"/>
          <w:sz w:val="22"/>
        </w:rPr>
      </w:pPr>
    </w:p>
    <w:p w:rsidR="00717AAC" w:rsidRDefault="00717AAC">
      <w:pPr>
        <w:rPr>
          <w:rFonts w:ascii="Calibri" w:hAnsi="Calibri"/>
          <w:sz w:val="22"/>
        </w:rPr>
      </w:pPr>
    </w:p>
    <w:p w:rsidR="00717AAC" w:rsidRPr="000A32A2" w:rsidRDefault="00717AAC">
      <w:pPr>
        <w:rPr>
          <w:rFonts w:ascii="Calibri" w:hAnsi="Calibri"/>
          <w:sz w:val="22"/>
        </w:rPr>
      </w:pP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 xml:space="preserve">PARTIE D :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</w:p>
    <w:p w:rsidR="003544DF" w:rsidRPr="00516E9C" w:rsidRDefault="003544DF" w:rsidP="003544DF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AE64C8" w:rsidRDefault="00AE64C8">
      <w:pPr>
        <w:jc w:val="both"/>
        <w:rPr>
          <w:rFonts w:ascii="Open Sans" w:hAnsi="Open Sans" w:cs="Open Sans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3969"/>
      </w:tblGrid>
      <w:tr w:rsidR="00AE64C8" w:rsidRPr="00AE64C8" w:rsidTr="00263CB6">
        <w:trPr>
          <w:trHeight w:val="858"/>
        </w:trPr>
        <w:tc>
          <w:tcPr>
            <w:tcW w:w="3794" w:type="dxa"/>
          </w:tcPr>
          <w:p w:rsidR="00AE64C8" w:rsidRPr="00485854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485854">
              <w:rPr>
                <w:rFonts w:ascii="Open Sans" w:hAnsi="Open Sans" w:cs="Open Sans"/>
                <w:b/>
                <w:sz w:val="22"/>
              </w:rPr>
              <w:t>Nature du soutien demandé</w:t>
            </w:r>
          </w:p>
        </w:tc>
        <w:tc>
          <w:tcPr>
            <w:tcW w:w="2268" w:type="dxa"/>
          </w:tcPr>
          <w:p w:rsidR="00485854" w:rsidRDefault="00485854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866203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2020</w:t>
            </w:r>
          </w:p>
        </w:tc>
        <w:tc>
          <w:tcPr>
            <w:tcW w:w="3969" w:type="dxa"/>
          </w:tcPr>
          <w:p w:rsid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485854" w:rsidRPr="00AE64C8" w:rsidRDefault="00485854" w:rsidP="001A2303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 xml:space="preserve">Remarques, </w:t>
            </w:r>
            <w:r w:rsidR="001A2303">
              <w:rPr>
                <w:rFonts w:ascii="Open Sans" w:hAnsi="Open Sans" w:cs="Open Sans"/>
                <w:b/>
                <w:sz w:val="22"/>
              </w:rPr>
              <w:t>précisions</w:t>
            </w: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 xml:space="preserve">Accueil </w:t>
            </w:r>
            <w:r>
              <w:rPr>
                <w:rFonts w:ascii="Open Sans" w:hAnsi="Open Sans" w:cs="Open Sans"/>
                <w:i/>
                <w:sz w:val="20"/>
              </w:rPr>
              <w:t>de manifestations scientifiques à la M</w:t>
            </w:r>
            <w:r w:rsidRPr="00AE64C8">
              <w:rPr>
                <w:rFonts w:ascii="Open Sans" w:hAnsi="Open Sans" w:cs="Open Sans"/>
                <w:i/>
                <w:sz w:val="20"/>
              </w:rPr>
              <w:t>SH Paris-Saclay (salle)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 xml:space="preserve">Financement de missions 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Catering</w:t>
            </w: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rPr>
          <w:trHeight w:val="1833"/>
        </w:trPr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lastRenderedPageBreak/>
              <w:t>Documentation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Achat documentaire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Formation à la recherche documentaire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Veille documentaire sur votre projet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E815F9" w:rsidRDefault="00E815F9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83DEA">
              <w:rPr>
                <w:rFonts w:ascii="Open Sans" w:hAnsi="Open Sans" w:cs="Open Sans"/>
                <w:b/>
                <w:sz w:val="22"/>
              </w:rPr>
            </w:r>
            <w:r w:rsidR="00E83DEA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 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AE64C8" w:rsidRDefault="00AE64C8" w:rsidP="00AE64C8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485854" w:rsidRPr="00E815F9" w:rsidRDefault="00485854" w:rsidP="00AE64C8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Pr="00AE64C8" w:rsidRDefault="00AE64C8" w:rsidP="00AE64C8">
      <w:pPr>
        <w:jc w:val="both"/>
        <w:rPr>
          <w:rFonts w:ascii="Open Sans" w:hAnsi="Open Sans" w:cs="Open Sans"/>
          <w:sz w:val="22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409"/>
      </w:tblGrid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E64C8">
              <w:rPr>
                <w:rFonts w:ascii="Open Sans" w:hAnsi="Open Sans" w:cs="Open Sans"/>
                <w:b/>
                <w:sz w:val="20"/>
              </w:rPr>
              <w:t>Détail des dépenses prévisionnelles</w:t>
            </w:r>
          </w:p>
        </w:tc>
        <w:tc>
          <w:tcPr>
            <w:tcW w:w="2127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Catering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485854" w:rsidRPr="00AE64C8" w:rsidTr="00AE64C8">
        <w:tc>
          <w:tcPr>
            <w:tcW w:w="2943" w:type="dxa"/>
          </w:tcPr>
          <w:p w:rsidR="00485854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485854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485854">
        <w:trPr>
          <w:trHeight w:val="836"/>
        </w:trPr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Default="00AE64C8">
      <w:pPr>
        <w:jc w:val="both"/>
        <w:rPr>
          <w:rFonts w:ascii="Open Sans" w:hAnsi="Open Sans" w:cs="Open Sans"/>
          <w:sz w:val="22"/>
        </w:rPr>
      </w:pPr>
    </w:p>
    <w:p w:rsidR="00AE64C8" w:rsidRPr="00E00CA9" w:rsidRDefault="00AE64C8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BENEFICIER </w:t>
      </w:r>
      <w:r w:rsidR="002A7A1F" w:rsidRPr="003C1EC9">
        <w:rPr>
          <w:rFonts w:ascii="Open Sans" w:hAnsi="Open Sans" w:cs="Open Sans"/>
          <w:b/>
          <w:sz w:val="22"/>
        </w:rPr>
        <w:t>LE PROJET :</w:t>
      </w:r>
    </w:p>
    <w:p w:rsidR="00D335A9" w:rsidRDefault="00D335A9">
      <w:pPr>
        <w:jc w:val="both"/>
        <w:rPr>
          <w:rFonts w:ascii="Open Sans" w:hAnsi="Open Sans" w:cs="Open Sans"/>
          <w:sz w:val="22"/>
        </w:rPr>
      </w:pPr>
    </w:p>
    <w:p w:rsidR="00485854" w:rsidRDefault="00485854">
      <w:pPr>
        <w:jc w:val="both"/>
        <w:rPr>
          <w:rFonts w:ascii="Open Sans" w:hAnsi="Open Sans" w:cs="Open Sans"/>
          <w:sz w:val="22"/>
        </w:rPr>
      </w:pPr>
    </w:p>
    <w:p w:rsidR="00485854" w:rsidRPr="00E00CA9" w:rsidRDefault="00485854">
      <w:pPr>
        <w:jc w:val="both"/>
        <w:rPr>
          <w:rFonts w:ascii="Open Sans" w:hAnsi="Open Sans" w:cs="Open Sans"/>
          <w:sz w:val="22"/>
        </w:rPr>
      </w:pPr>
    </w:p>
    <w:p w:rsidR="003A0B0D" w:rsidRPr="003C1EC9" w:rsidRDefault="00485854" w:rsidP="00485854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</w:t>
      </w:r>
      <w:r w:rsidR="003A0B0D" w:rsidRPr="003C1EC9">
        <w:rPr>
          <w:rFonts w:ascii="Open Sans" w:hAnsi="Open Sans" w:cs="Open Sans"/>
          <w:b/>
        </w:rPr>
        <w:t xml:space="preserve">ARTIE </w:t>
      </w:r>
      <w:r w:rsidR="00236B15" w:rsidRPr="003C1EC9">
        <w:rPr>
          <w:rFonts w:ascii="Open Sans" w:hAnsi="Open Sans" w:cs="Open Sans"/>
          <w:b/>
        </w:rPr>
        <w:t>E</w:t>
      </w:r>
      <w:r w:rsidR="003A0B0D"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D335A9">
      <w:pPr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Après avoir complété l’ensemble des rubriques du pré</w:t>
      </w:r>
      <w:r w:rsidR="003C1EC9">
        <w:rPr>
          <w:rFonts w:ascii="Open Sans" w:hAnsi="Open Sans" w:cs="Open Sans"/>
          <w:sz w:val="22"/>
        </w:rPr>
        <w:t>sent dossier, le responsable du</w:t>
      </w:r>
      <w:r w:rsidRPr="003C1EC9">
        <w:rPr>
          <w:rFonts w:ascii="Open Sans" w:hAnsi="Open Sans" w:cs="Open Sans"/>
          <w:sz w:val="22"/>
        </w:rPr>
        <w:t xml:space="preserve"> projet est invité à :</w:t>
      </w:r>
    </w:p>
    <w:p w:rsidR="00D335A9" w:rsidRPr="003C1EC9" w:rsidRDefault="00D335A9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1E2B5E" w:rsidP="0039435A">
      <w:pPr>
        <w:ind w:left="426"/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V</w:t>
      </w:r>
      <w:r w:rsidR="00D335A9" w:rsidRPr="003C1EC9">
        <w:rPr>
          <w:rFonts w:ascii="Open Sans" w:hAnsi="Open Sans" w:cs="Open Sans"/>
          <w:sz w:val="22"/>
        </w:rPr>
        <w:t>alider son conten</w:t>
      </w:r>
      <w:bookmarkStart w:id="24" w:name="CaseACocher15"/>
      <w:r w:rsidR="00C851AE">
        <w:rPr>
          <w:rFonts w:ascii="Open Sans" w:hAnsi="Open Sans" w:cs="Open Sans"/>
          <w:sz w:val="22"/>
        </w:rPr>
        <w:t>u en cochant la case suivante :</w:t>
      </w:r>
      <w:r w:rsidR="00C851AE">
        <w:rPr>
          <w:rFonts w:ascii="Open Sans" w:hAnsi="Open Sans" w:cs="Open Sans"/>
          <w:sz w:val="22"/>
        </w:rPr>
        <w:tab/>
      </w:r>
      <w:r w:rsidR="00D335A9" w:rsidRPr="003C1EC9">
        <w:rPr>
          <w:rFonts w:ascii="Open Sans" w:hAnsi="Open Sans" w:cs="Open Sans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5A9"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FORMCHECKBOX</w:instrText>
      </w:r>
      <w:r w:rsidR="00D335A9" w:rsidRPr="003C1EC9">
        <w:rPr>
          <w:rFonts w:ascii="Open Sans" w:hAnsi="Open Sans" w:cs="Open Sans"/>
          <w:sz w:val="22"/>
        </w:rPr>
        <w:instrText xml:space="preserve"> </w:instrText>
      </w:r>
      <w:r w:rsidR="00E83DEA">
        <w:rPr>
          <w:rFonts w:ascii="Open Sans" w:hAnsi="Open Sans" w:cs="Open Sans"/>
          <w:sz w:val="22"/>
        </w:rPr>
      </w:r>
      <w:r w:rsidR="00E83DEA">
        <w:rPr>
          <w:rFonts w:ascii="Open Sans" w:hAnsi="Open Sans" w:cs="Open Sans"/>
          <w:sz w:val="22"/>
        </w:rPr>
        <w:fldChar w:fldCharType="separate"/>
      </w:r>
      <w:r w:rsidR="00D335A9" w:rsidRPr="003C1EC9">
        <w:rPr>
          <w:rFonts w:ascii="Open Sans" w:hAnsi="Open Sans" w:cs="Open Sans"/>
          <w:sz w:val="22"/>
        </w:rPr>
        <w:fldChar w:fldCharType="end"/>
      </w:r>
      <w:bookmarkEnd w:id="24"/>
      <w:r w:rsidR="00D335A9" w:rsidRPr="003C1EC9">
        <w:rPr>
          <w:rFonts w:ascii="Open Sans" w:hAnsi="Open Sans" w:cs="Open Sans"/>
          <w:sz w:val="22"/>
        </w:rPr>
        <w:t xml:space="preserve"> </w:t>
      </w:r>
      <w:r w:rsidR="00D335A9" w:rsidRPr="003C1EC9">
        <w:rPr>
          <w:rFonts w:ascii="Open Sans" w:hAnsi="Open Sans" w:cs="Open Sans"/>
          <w:sz w:val="22"/>
        </w:rPr>
        <w:tab/>
        <w:t>Date :</w:t>
      </w:r>
      <w:r w:rsidR="00BD0A11" w:rsidRPr="003C1EC9">
        <w:rPr>
          <w:rFonts w:ascii="Open Sans" w:hAnsi="Open Sans" w:cs="Open Sans"/>
          <w:sz w:val="22"/>
        </w:rPr>
        <w:t xml:space="preserve"> </w:t>
      </w:r>
    </w:p>
    <w:p w:rsidR="001E451F" w:rsidRPr="003C1EC9" w:rsidRDefault="001E451F" w:rsidP="0039435A">
      <w:pPr>
        <w:ind w:left="426"/>
        <w:jc w:val="both"/>
        <w:rPr>
          <w:rFonts w:ascii="Open Sans" w:hAnsi="Open Sans" w:cs="Open Sans"/>
          <w:sz w:val="22"/>
        </w:rPr>
      </w:pPr>
    </w:p>
    <w:p w:rsidR="00AE64C8" w:rsidRDefault="00AE64C8" w:rsidP="0039435A">
      <w:pPr>
        <w:ind w:left="426"/>
        <w:jc w:val="both"/>
        <w:rPr>
          <w:rFonts w:ascii="Open Sans" w:hAnsi="Open Sans" w:cs="Open Sans"/>
          <w:sz w:val="22"/>
        </w:rPr>
      </w:pPr>
    </w:p>
    <w:p w:rsidR="001E4F44" w:rsidRDefault="00CB2E76" w:rsidP="00AE64C8">
      <w:pPr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Et, selon la session choisie, l</w:t>
      </w:r>
      <w:r w:rsidR="00D335A9" w:rsidRPr="003C1EC9">
        <w:rPr>
          <w:rFonts w:ascii="Open Sans" w:hAnsi="Open Sans" w:cs="Open Sans"/>
          <w:sz w:val="22"/>
        </w:rPr>
        <w:t>e</w:t>
      </w:r>
      <w:r>
        <w:rPr>
          <w:rFonts w:ascii="Open Sans" w:hAnsi="Open Sans" w:cs="Open Sans"/>
          <w:sz w:val="22"/>
        </w:rPr>
        <w:t xml:space="preserve"> faire parvenir au plus tard le :</w:t>
      </w:r>
    </w:p>
    <w:p w:rsidR="00267D93" w:rsidRDefault="00F67591" w:rsidP="00267D93">
      <w:pPr>
        <w:numPr>
          <w:ilvl w:val="0"/>
          <w:numId w:val="20"/>
        </w:numPr>
        <w:jc w:val="both"/>
        <w:rPr>
          <w:rFonts w:ascii="Open Sans" w:hAnsi="Open Sans" w:cs="Open Sans"/>
          <w:b/>
          <w:sz w:val="22"/>
          <w:u w:val="single"/>
        </w:rPr>
      </w:pPr>
      <w:bookmarkStart w:id="25" w:name="_GoBack"/>
      <w:bookmarkEnd w:id="25"/>
      <w:r>
        <w:rPr>
          <w:rFonts w:ascii="Open Sans" w:hAnsi="Open Sans" w:cs="Open Sans"/>
          <w:sz w:val="22"/>
        </w:rPr>
        <w:t>15/05</w:t>
      </w:r>
      <w:r w:rsidR="00CB2E76">
        <w:rPr>
          <w:rFonts w:ascii="Open Sans" w:hAnsi="Open Sans" w:cs="Open Sans"/>
          <w:sz w:val="22"/>
        </w:rPr>
        <w:t>/</w:t>
      </w:r>
      <w:r w:rsidR="00866203">
        <w:rPr>
          <w:rFonts w:ascii="Open Sans" w:hAnsi="Open Sans" w:cs="Open Sans"/>
          <w:sz w:val="22"/>
        </w:rPr>
        <w:t>2020</w:t>
      </w:r>
    </w:p>
    <w:p w:rsidR="001E4F44" w:rsidRPr="00265332" w:rsidRDefault="00F67591" w:rsidP="00267D93">
      <w:pPr>
        <w:numPr>
          <w:ilvl w:val="0"/>
          <w:numId w:val="20"/>
        </w:numPr>
        <w:jc w:val="both"/>
        <w:rPr>
          <w:rFonts w:ascii="Open Sans" w:hAnsi="Open Sans" w:cs="Open Sans"/>
          <w:b/>
          <w:sz w:val="22"/>
          <w:u w:val="single"/>
        </w:rPr>
      </w:pPr>
      <w:r w:rsidRPr="00267D93">
        <w:rPr>
          <w:rFonts w:ascii="Open Sans" w:hAnsi="Open Sans" w:cs="Open Sans"/>
          <w:sz w:val="22"/>
        </w:rPr>
        <w:t>15/09</w:t>
      </w:r>
      <w:r w:rsidR="00CB2E76" w:rsidRPr="00267D93">
        <w:rPr>
          <w:rFonts w:ascii="Open Sans" w:hAnsi="Open Sans" w:cs="Open Sans"/>
          <w:sz w:val="22"/>
        </w:rPr>
        <w:t>/</w:t>
      </w:r>
      <w:r w:rsidR="00866203">
        <w:rPr>
          <w:rFonts w:ascii="Open Sans" w:hAnsi="Open Sans" w:cs="Open Sans"/>
          <w:sz w:val="22"/>
        </w:rPr>
        <w:t>2020</w:t>
      </w:r>
      <w:r w:rsidR="0057155D" w:rsidRPr="00267D93">
        <w:rPr>
          <w:rFonts w:ascii="Open Sans" w:hAnsi="Open Sans" w:cs="Open Sans"/>
          <w:sz w:val="22"/>
        </w:rPr>
        <w:t xml:space="preserve"> </w:t>
      </w:r>
    </w:p>
    <w:p w:rsidR="00267D93" w:rsidRPr="00267D93" w:rsidRDefault="00267D93" w:rsidP="00267D93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</w:p>
    <w:p w:rsidR="00634748" w:rsidRPr="00F0761A" w:rsidRDefault="003C1EC9" w:rsidP="00F0761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b/>
          <w:sz w:val="22"/>
          <w:u w:val="single"/>
        </w:rPr>
        <w:lastRenderedPageBreak/>
        <w:t>à l’adresse suivante :</w:t>
      </w:r>
      <w:r w:rsidR="001E4F44">
        <w:rPr>
          <w:rFonts w:ascii="Open Sans" w:hAnsi="Open Sans" w:cs="Open Sans"/>
          <w:b/>
          <w:sz w:val="22"/>
          <w:u w:val="single"/>
        </w:rPr>
        <w:t xml:space="preserve"> </w:t>
      </w:r>
      <w:hyperlink r:id="rId8" w:history="1">
        <w:r w:rsidR="00445FFA"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sectPr w:rsidR="00634748" w:rsidRPr="00F07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AC" w:rsidRDefault="006616AC">
      <w:r>
        <w:separator/>
      </w:r>
    </w:p>
  </w:endnote>
  <w:endnote w:type="continuationSeparator" w:id="0">
    <w:p w:rsidR="006616AC" w:rsidRDefault="0066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64C8" w:rsidRDefault="00AE6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</w:p>
  <w:p w:rsidR="00AE64C8" w:rsidRDefault="00AE64C8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83DEA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83DEA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AC" w:rsidRDefault="006616AC">
      <w:r>
        <w:separator/>
      </w:r>
    </w:p>
  </w:footnote>
  <w:footnote w:type="continuationSeparator" w:id="0">
    <w:p w:rsidR="006616AC" w:rsidRDefault="0066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F1EEE3E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CAE40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80E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69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2F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2C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4A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45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364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B0B830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8507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2E47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A3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8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CF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63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43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33E7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50A423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B64E8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060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A1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E3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47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C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64E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A63E2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EF8A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A68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CB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6B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908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2B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82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7EC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DDACB2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3FC6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D660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E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07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63C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6E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FECE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69426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E3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64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BE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AC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8E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982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44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E5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842081"/>
    <w:multiLevelType w:val="hybridMultilevel"/>
    <w:tmpl w:val="5704B592"/>
    <w:lvl w:ilvl="0" w:tplc="98A2241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C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84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82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EC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CE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D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8D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7E9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067A4"/>
    <w:multiLevelType w:val="hybridMultilevel"/>
    <w:tmpl w:val="61C8AD7E"/>
    <w:lvl w:ilvl="0" w:tplc="9C96B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8F41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A4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47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64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646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4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EB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828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3230"/>
    <w:multiLevelType w:val="hybridMultilevel"/>
    <w:tmpl w:val="6A6C4290"/>
    <w:lvl w:ilvl="0" w:tplc="0944F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C1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E12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60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23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AC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49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49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CF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10B"/>
    <w:multiLevelType w:val="hybridMultilevel"/>
    <w:tmpl w:val="9162D97E"/>
    <w:lvl w:ilvl="0" w:tplc="27C86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A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049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89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20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F0F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8D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8D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148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3D9"/>
    <w:multiLevelType w:val="hybridMultilevel"/>
    <w:tmpl w:val="612A11D4"/>
    <w:lvl w:ilvl="0" w:tplc="401E32C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4F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BC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01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CC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98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8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E4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320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580"/>
    <w:multiLevelType w:val="hybridMultilevel"/>
    <w:tmpl w:val="289667EA"/>
    <w:lvl w:ilvl="0" w:tplc="B4546E8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20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E5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AE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04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DA0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7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20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229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1"/>
    <w:rsid w:val="0000121C"/>
    <w:rsid w:val="00032254"/>
    <w:rsid w:val="00040EC1"/>
    <w:rsid w:val="00041AB1"/>
    <w:rsid w:val="00051874"/>
    <w:rsid w:val="00066F1C"/>
    <w:rsid w:val="00080A33"/>
    <w:rsid w:val="0009064C"/>
    <w:rsid w:val="000A157F"/>
    <w:rsid w:val="000A32A2"/>
    <w:rsid w:val="000C1099"/>
    <w:rsid w:val="000C3079"/>
    <w:rsid w:val="000E5B79"/>
    <w:rsid w:val="000E7C57"/>
    <w:rsid w:val="00134931"/>
    <w:rsid w:val="0015108B"/>
    <w:rsid w:val="00163A2A"/>
    <w:rsid w:val="001642D2"/>
    <w:rsid w:val="001678E0"/>
    <w:rsid w:val="00190654"/>
    <w:rsid w:val="001A2303"/>
    <w:rsid w:val="001B5C47"/>
    <w:rsid w:val="001B67B4"/>
    <w:rsid w:val="001E14C5"/>
    <w:rsid w:val="001E2B5E"/>
    <w:rsid w:val="001E451F"/>
    <w:rsid w:val="001E4F44"/>
    <w:rsid w:val="001E680A"/>
    <w:rsid w:val="001F7771"/>
    <w:rsid w:val="00202E9B"/>
    <w:rsid w:val="00224483"/>
    <w:rsid w:val="00225CF3"/>
    <w:rsid w:val="00227B5E"/>
    <w:rsid w:val="00227FE2"/>
    <w:rsid w:val="0023001C"/>
    <w:rsid w:val="00236B15"/>
    <w:rsid w:val="00240E0F"/>
    <w:rsid w:val="00241701"/>
    <w:rsid w:val="0024684B"/>
    <w:rsid w:val="00263CB6"/>
    <w:rsid w:val="00265332"/>
    <w:rsid w:val="00267D93"/>
    <w:rsid w:val="00272E07"/>
    <w:rsid w:val="00283410"/>
    <w:rsid w:val="00286314"/>
    <w:rsid w:val="00290681"/>
    <w:rsid w:val="00293E3B"/>
    <w:rsid w:val="002A7A1F"/>
    <w:rsid w:val="002B620F"/>
    <w:rsid w:val="002C627B"/>
    <w:rsid w:val="002C643E"/>
    <w:rsid w:val="002F14F6"/>
    <w:rsid w:val="002F7850"/>
    <w:rsid w:val="003018F1"/>
    <w:rsid w:val="00302367"/>
    <w:rsid w:val="003039A9"/>
    <w:rsid w:val="00316776"/>
    <w:rsid w:val="003330D0"/>
    <w:rsid w:val="00341257"/>
    <w:rsid w:val="00343443"/>
    <w:rsid w:val="00351800"/>
    <w:rsid w:val="00353075"/>
    <w:rsid w:val="003544DF"/>
    <w:rsid w:val="003577AF"/>
    <w:rsid w:val="0038608B"/>
    <w:rsid w:val="0039435A"/>
    <w:rsid w:val="0039754D"/>
    <w:rsid w:val="003A0B0D"/>
    <w:rsid w:val="003A7EC7"/>
    <w:rsid w:val="003C1EC9"/>
    <w:rsid w:val="003C698B"/>
    <w:rsid w:val="004261A6"/>
    <w:rsid w:val="004447EC"/>
    <w:rsid w:val="00445FFA"/>
    <w:rsid w:val="004609F6"/>
    <w:rsid w:val="004715BF"/>
    <w:rsid w:val="00477D63"/>
    <w:rsid w:val="00477ECD"/>
    <w:rsid w:val="00477F2B"/>
    <w:rsid w:val="00481074"/>
    <w:rsid w:val="00485854"/>
    <w:rsid w:val="004A769B"/>
    <w:rsid w:val="004C290E"/>
    <w:rsid w:val="004C5E7D"/>
    <w:rsid w:val="004D636B"/>
    <w:rsid w:val="004D77C4"/>
    <w:rsid w:val="004E4A51"/>
    <w:rsid w:val="00500D8F"/>
    <w:rsid w:val="0053305A"/>
    <w:rsid w:val="00553AC8"/>
    <w:rsid w:val="0057155D"/>
    <w:rsid w:val="0059724A"/>
    <w:rsid w:val="005A0360"/>
    <w:rsid w:val="005C069C"/>
    <w:rsid w:val="005C5C3F"/>
    <w:rsid w:val="005D48F2"/>
    <w:rsid w:val="005E5B53"/>
    <w:rsid w:val="006001B1"/>
    <w:rsid w:val="006030DF"/>
    <w:rsid w:val="006247F0"/>
    <w:rsid w:val="00634748"/>
    <w:rsid w:val="006361C3"/>
    <w:rsid w:val="006410CB"/>
    <w:rsid w:val="00647505"/>
    <w:rsid w:val="006616AC"/>
    <w:rsid w:val="006639A1"/>
    <w:rsid w:val="00677F39"/>
    <w:rsid w:val="006802E7"/>
    <w:rsid w:val="0068332B"/>
    <w:rsid w:val="006834DD"/>
    <w:rsid w:val="00687533"/>
    <w:rsid w:val="00687B62"/>
    <w:rsid w:val="00694A77"/>
    <w:rsid w:val="006A43C9"/>
    <w:rsid w:val="006A6109"/>
    <w:rsid w:val="006C0E36"/>
    <w:rsid w:val="006D2E25"/>
    <w:rsid w:val="006F50CB"/>
    <w:rsid w:val="006F62D4"/>
    <w:rsid w:val="0070454A"/>
    <w:rsid w:val="00717AAC"/>
    <w:rsid w:val="007201D8"/>
    <w:rsid w:val="007370C2"/>
    <w:rsid w:val="00796E37"/>
    <w:rsid w:val="007E0F26"/>
    <w:rsid w:val="007E1763"/>
    <w:rsid w:val="007E7A11"/>
    <w:rsid w:val="007F44A7"/>
    <w:rsid w:val="00827CC1"/>
    <w:rsid w:val="00827D60"/>
    <w:rsid w:val="008335CE"/>
    <w:rsid w:val="00856870"/>
    <w:rsid w:val="00866203"/>
    <w:rsid w:val="00872701"/>
    <w:rsid w:val="008752B6"/>
    <w:rsid w:val="00883CA3"/>
    <w:rsid w:val="00884BC7"/>
    <w:rsid w:val="00890860"/>
    <w:rsid w:val="00896FF6"/>
    <w:rsid w:val="008A1AD7"/>
    <w:rsid w:val="008A4923"/>
    <w:rsid w:val="008D6BC5"/>
    <w:rsid w:val="008E312D"/>
    <w:rsid w:val="008F2FAC"/>
    <w:rsid w:val="008F443F"/>
    <w:rsid w:val="00933489"/>
    <w:rsid w:val="0094350E"/>
    <w:rsid w:val="00966F13"/>
    <w:rsid w:val="00983AE4"/>
    <w:rsid w:val="009B3892"/>
    <w:rsid w:val="009D580F"/>
    <w:rsid w:val="009F0D9B"/>
    <w:rsid w:val="009F18D4"/>
    <w:rsid w:val="00A03019"/>
    <w:rsid w:val="00A44F44"/>
    <w:rsid w:val="00A60D34"/>
    <w:rsid w:val="00A63E20"/>
    <w:rsid w:val="00AB0241"/>
    <w:rsid w:val="00AB2CCD"/>
    <w:rsid w:val="00AC0005"/>
    <w:rsid w:val="00AE30A0"/>
    <w:rsid w:val="00AE64C8"/>
    <w:rsid w:val="00AF0448"/>
    <w:rsid w:val="00B054F2"/>
    <w:rsid w:val="00B07697"/>
    <w:rsid w:val="00B10403"/>
    <w:rsid w:val="00B37331"/>
    <w:rsid w:val="00B878DD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73449"/>
    <w:rsid w:val="00C75948"/>
    <w:rsid w:val="00C851AE"/>
    <w:rsid w:val="00C911EA"/>
    <w:rsid w:val="00CA3FCC"/>
    <w:rsid w:val="00CA4757"/>
    <w:rsid w:val="00CB2E76"/>
    <w:rsid w:val="00CD3E8E"/>
    <w:rsid w:val="00CD6394"/>
    <w:rsid w:val="00CE23A5"/>
    <w:rsid w:val="00D335A9"/>
    <w:rsid w:val="00D40C82"/>
    <w:rsid w:val="00D43005"/>
    <w:rsid w:val="00D43656"/>
    <w:rsid w:val="00D43AAA"/>
    <w:rsid w:val="00D574B9"/>
    <w:rsid w:val="00D61108"/>
    <w:rsid w:val="00D71ED5"/>
    <w:rsid w:val="00D80651"/>
    <w:rsid w:val="00DA282F"/>
    <w:rsid w:val="00DA6337"/>
    <w:rsid w:val="00DB7FF0"/>
    <w:rsid w:val="00DD6FBA"/>
    <w:rsid w:val="00DF048B"/>
    <w:rsid w:val="00DF1DD6"/>
    <w:rsid w:val="00DF400C"/>
    <w:rsid w:val="00DF5823"/>
    <w:rsid w:val="00E00CA9"/>
    <w:rsid w:val="00E0527C"/>
    <w:rsid w:val="00E21586"/>
    <w:rsid w:val="00E25E23"/>
    <w:rsid w:val="00E261D4"/>
    <w:rsid w:val="00E26E94"/>
    <w:rsid w:val="00E316D6"/>
    <w:rsid w:val="00E361EA"/>
    <w:rsid w:val="00E46A3C"/>
    <w:rsid w:val="00E476BA"/>
    <w:rsid w:val="00E70212"/>
    <w:rsid w:val="00E71625"/>
    <w:rsid w:val="00E815F9"/>
    <w:rsid w:val="00E81DD4"/>
    <w:rsid w:val="00E83DEA"/>
    <w:rsid w:val="00E85381"/>
    <w:rsid w:val="00E85E05"/>
    <w:rsid w:val="00EA002A"/>
    <w:rsid w:val="00EB04E2"/>
    <w:rsid w:val="00EB679E"/>
    <w:rsid w:val="00EC4E20"/>
    <w:rsid w:val="00EF4EC0"/>
    <w:rsid w:val="00F0761A"/>
    <w:rsid w:val="00F25E6A"/>
    <w:rsid w:val="00F4358D"/>
    <w:rsid w:val="00F67591"/>
    <w:rsid w:val="00F90DED"/>
    <w:rsid w:val="00F942D2"/>
    <w:rsid w:val="00FD4AED"/>
    <w:rsid w:val="00FD4E76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36665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ED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B3B1CF09</Template>
  <TotalTime>0</TotalTime>
  <Pages>4</Pages>
  <Words>607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4906</CharactersWithSpaces>
  <SharedDoc>false</SharedDoc>
  <HLinks>
    <vt:vector size="6" baseType="variant">
      <vt:variant>
        <vt:i4>2752514</vt:i4>
      </vt:variant>
      <vt:variant>
        <vt:i4>171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2019-10-18T13:14:00Z</dcterms:created>
  <dcterms:modified xsi:type="dcterms:W3CDTF">2019-10-18T13:14:00Z</dcterms:modified>
</cp:coreProperties>
</file>